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ΕΝΩΠΙΟΝ ΤΩΝ ΠΡΩΤΟΔΙΚΕΙΩΝ ΤΗΣ ΕΛΛΗΝΙΚΗΣ ΕΠΙΚΡΑΤΕΙΑΣ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sz w:val="22"/>
        </w:rPr>
        <w:t xml:space="preserve">(Για τον έλεγχο της εκλογικής νομιμότητας)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Α Ι Τ Η Σ Η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ΕΚΔΟΣΗΣ ΔΙΚΑΣΤΙΚΗΣ ΑΠΑΝΤΗΣΗΣ ΝΟΜΙΜΟΤΗΤΑΣ ΤΩΝ ΕΘΝΙΚΩΝ</w:t>
      </w:r>
      <w:r w:rsidR="00980DD5" w:rsidRPr="00B76E1F">
        <w:rPr>
          <w:rFonts w:ascii="Verdana" w:hAnsi="Verdana"/>
          <w:b/>
          <w:sz w:val="22"/>
        </w:rPr>
        <w:t xml:space="preserve"> </w:t>
      </w:r>
      <w:r w:rsidRPr="00B76E1F">
        <w:rPr>
          <w:rFonts w:ascii="Verdana" w:hAnsi="Verdana"/>
          <w:b/>
          <w:sz w:val="22"/>
        </w:rPr>
        <w:t>-</w:t>
      </w:r>
      <w:r w:rsidR="00980DD5" w:rsidRPr="00B76E1F">
        <w:rPr>
          <w:rFonts w:ascii="Verdana" w:hAnsi="Verdana"/>
          <w:b/>
          <w:sz w:val="22"/>
        </w:rPr>
        <w:t xml:space="preserve"> </w:t>
      </w:r>
      <w:r w:rsidRPr="00B76E1F">
        <w:rPr>
          <w:rFonts w:ascii="Verdana" w:hAnsi="Verdana"/>
          <w:b/>
          <w:sz w:val="22"/>
        </w:rPr>
        <w:t>ΒΟΥΛΕΥΤΙΚΩΝ ΕΚΛΟΓΩΝ ΤΗΣ ΚΑΤ’ ΑΡΘΡΟ 26 ΠΑΡ. 3 ΔΙΚΑΣΤΙΚΗΣ</w:t>
      </w:r>
      <w:r w:rsidR="00980DD5" w:rsidRPr="00B76E1F">
        <w:rPr>
          <w:rFonts w:ascii="Verdana" w:hAnsi="Verdana"/>
          <w:b/>
          <w:sz w:val="22"/>
        </w:rPr>
        <w:t xml:space="preserve"> </w:t>
      </w:r>
      <w:r w:rsidRPr="00B76E1F">
        <w:rPr>
          <w:rFonts w:ascii="Verdana" w:hAnsi="Verdana"/>
          <w:b/>
          <w:sz w:val="22"/>
        </w:rPr>
        <w:t>ΕΞΟΥΣΙΑΣ ΤΟΥ ΣΥΝΤΑΓΜΑΤΟΣ ΤΩΝ ΕΛΛΗΝΩΝ</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sz w:val="22"/>
        </w:rPr>
        <w:t xml:space="preserve">(κατ’ άρθρο 10 Συντάγματος και Ν.Δ. 796/1971 ΦΕΚ Α΄ 1/01-01-1071)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ΤΟΥ/ΤΗΣ: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b/>
          <w:color w:val="FFFFFF"/>
          <w:sz w:val="22"/>
          <w:u w:val="single" w:color="7E7E7E"/>
        </w:rPr>
        <w:t>ΠΑΠΑΔΟΠΟΥΛΟΣ</w:t>
      </w:r>
      <w:r w:rsidR="00BC2DFD" w:rsidRPr="00B76E1F">
        <w:rPr>
          <w:rFonts w:ascii="Verdana" w:hAnsi="Verdana"/>
          <w:sz w:val="22"/>
          <w:vertAlign w:val="superscript"/>
        </w:rPr>
        <w:t xml:space="preserve"> </w:t>
      </w:r>
      <w:r w:rsidRPr="00B76E1F">
        <w:rPr>
          <w:rFonts w:ascii="Verdana" w:hAnsi="Verdana"/>
          <w:b/>
          <w:color w:val="FFFFFF"/>
          <w:sz w:val="22"/>
          <w:u w:val="single" w:color="7E7E7E"/>
        </w:rPr>
        <w:t>ΠΑΠΑΔΟΠΟΥΛΟ</w:t>
      </w:r>
      <w:r w:rsidRPr="00B76E1F">
        <w:rPr>
          <w:rFonts w:ascii="Verdana" w:hAnsi="Verdana"/>
          <w:b/>
          <w:color w:val="FFFFFF"/>
          <w:sz w:val="22"/>
        </w:rPr>
        <w:t>Υ</w:t>
      </w:r>
      <w:r w:rsidRPr="00B76E1F">
        <w:rPr>
          <w:rFonts w:ascii="Verdana" w:hAnsi="Verdana"/>
          <w:sz w:val="22"/>
          <w:vertAlign w:val="superscript"/>
        </w:rPr>
        <w:t>[1]</w:t>
      </w:r>
      <w:r w:rsidRPr="00B76E1F">
        <w:rPr>
          <w:rFonts w:ascii="Verdana" w:hAnsi="Verdana"/>
          <w:sz w:val="22"/>
        </w:rPr>
        <w:t xml:space="preserve"> του</w:t>
      </w:r>
      <w:r w:rsidR="00BC2DFD" w:rsidRPr="00B76E1F">
        <w:rPr>
          <w:rFonts w:ascii="Verdana" w:hAnsi="Verdana"/>
          <w:sz w:val="22"/>
        </w:rPr>
        <w:t xml:space="preserve"> </w:t>
      </w:r>
      <w:r w:rsidRPr="00B76E1F">
        <w:rPr>
          <w:rFonts w:ascii="Verdana" w:hAnsi="Verdana"/>
          <w:color w:val="FFFFFF"/>
          <w:sz w:val="22"/>
          <w:u w:val="single" w:color="7E7E7E"/>
        </w:rPr>
        <w:t>ΠΑΠΑΔΟΠΟΥΛΟΥ</w:t>
      </w:r>
      <w:r w:rsidRPr="00B76E1F">
        <w:rPr>
          <w:rFonts w:ascii="Verdana" w:hAnsi="Verdana"/>
          <w:sz w:val="22"/>
        </w:rPr>
        <w:t xml:space="preserve"> </w:t>
      </w:r>
      <w:r w:rsidRPr="00B76E1F">
        <w:rPr>
          <w:rFonts w:ascii="Verdana" w:hAnsi="Verdana"/>
          <w:sz w:val="22"/>
          <w:vertAlign w:val="superscript"/>
        </w:rPr>
        <w:t>[2]</w:t>
      </w:r>
      <w:r w:rsidRPr="00B76E1F">
        <w:rPr>
          <w:rFonts w:ascii="Verdana" w:hAnsi="Verdana"/>
          <w:sz w:val="22"/>
        </w:rPr>
        <w:t xml:space="preserve"> και της </w:t>
      </w:r>
      <w:r w:rsidRPr="00B76E1F">
        <w:rPr>
          <w:rFonts w:ascii="Verdana" w:hAnsi="Verdana"/>
          <w:color w:val="FFFFFF"/>
          <w:sz w:val="22"/>
          <w:u w:val="single" w:color="7E7E7E"/>
        </w:rPr>
        <w:t>ΠΑΠΑΔΟΠΟΥΛΟΥ</w:t>
      </w:r>
      <w:r w:rsidR="00BC2DFD" w:rsidRPr="00B76E1F">
        <w:rPr>
          <w:rFonts w:ascii="Verdana" w:hAnsi="Verdana"/>
          <w:sz w:val="22"/>
        </w:rPr>
        <w:t xml:space="preserve"> </w:t>
      </w:r>
      <w:r w:rsidRPr="00B76E1F">
        <w:rPr>
          <w:rFonts w:ascii="Verdana" w:hAnsi="Verdana"/>
          <w:sz w:val="22"/>
          <w:vertAlign w:val="superscript"/>
        </w:rPr>
        <w:t>[3]</w:t>
      </w:r>
      <w:r w:rsidRPr="00B76E1F">
        <w:rPr>
          <w:rFonts w:ascii="Verdana" w:hAnsi="Verdana"/>
          <w:sz w:val="22"/>
        </w:rPr>
        <w:t xml:space="preserve">, κατοίκου, </w:t>
      </w:r>
      <w:r w:rsidRPr="00B76E1F">
        <w:rPr>
          <w:rFonts w:ascii="Verdana" w:hAnsi="Verdana"/>
          <w:b/>
          <w:sz w:val="22"/>
        </w:rPr>
        <w:t>Δήμου</w:t>
      </w:r>
      <w:r w:rsidR="00BC2DFD" w:rsidRPr="00B76E1F">
        <w:rPr>
          <w:rFonts w:ascii="Verdana" w:hAnsi="Verdana"/>
          <w:b/>
          <w:sz w:val="22"/>
        </w:rPr>
        <w:t xml:space="preserve"> </w:t>
      </w:r>
      <w:r w:rsidRPr="00B76E1F">
        <w:rPr>
          <w:rFonts w:ascii="Verdana" w:hAnsi="Verdana"/>
          <w:b/>
          <w:color w:val="FFFFFF"/>
          <w:sz w:val="22"/>
          <w:u w:val="single" w:color="7E7E7E"/>
        </w:rPr>
        <w:t>ΠΑΠΑΔΟΠΟΥΛΙΑΣ</w:t>
      </w:r>
      <w:r w:rsidRPr="00B76E1F">
        <w:rPr>
          <w:rFonts w:ascii="Verdana" w:hAnsi="Verdana"/>
          <w:b/>
          <w:sz w:val="22"/>
          <w:u w:val="single" w:color="7E7E7E"/>
        </w:rPr>
        <w:t xml:space="preserve"> </w:t>
      </w:r>
      <w:r w:rsidRPr="00B76E1F">
        <w:rPr>
          <w:rFonts w:ascii="Verdana" w:hAnsi="Verdana"/>
          <w:sz w:val="22"/>
          <w:vertAlign w:val="superscript"/>
        </w:rPr>
        <w:t>[4]</w:t>
      </w:r>
      <w:r w:rsidRPr="00B76E1F">
        <w:rPr>
          <w:rFonts w:ascii="Verdana" w:hAnsi="Verdana"/>
          <w:sz w:val="22"/>
        </w:rPr>
        <w:t xml:space="preserve">, οδός, </w:t>
      </w:r>
      <w:r w:rsidRPr="00B76E1F">
        <w:rPr>
          <w:rFonts w:ascii="Verdana" w:hAnsi="Verdana"/>
          <w:b/>
          <w:color w:val="FFFFFF"/>
          <w:sz w:val="22"/>
          <w:u w:val="single" w:color="7E7E7E"/>
        </w:rPr>
        <w:t>ΠΑΠΑΔΟΠΟΥΛΕΙΑΣ</w:t>
      </w:r>
      <w:r w:rsidR="00BC2DFD" w:rsidRPr="00B76E1F">
        <w:rPr>
          <w:rFonts w:ascii="Verdana" w:hAnsi="Verdana"/>
          <w:sz w:val="22"/>
          <w:vertAlign w:val="superscript"/>
        </w:rPr>
        <w:t xml:space="preserve"> </w:t>
      </w:r>
      <w:r w:rsidRPr="00B76E1F">
        <w:rPr>
          <w:rFonts w:ascii="Verdana" w:hAnsi="Verdana"/>
          <w:sz w:val="22"/>
          <w:vertAlign w:val="superscript"/>
        </w:rPr>
        <w:t>[5]</w:t>
      </w:r>
      <w:r w:rsidRPr="00B76E1F">
        <w:rPr>
          <w:rFonts w:ascii="Verdana" w:hAnsi="Verdana"/>
          <w:sz w:val="22"/>
        </w:rPr>
        <w:t>, αριθ.</w:t>
      </w:r>
      <w:r w:rsidRPr="00B76E1F">
        <w:rPr>
          <w:rFonts w:ascii="Verdana" w:hAnsi="Verdana"/>
          <w:b/>
          <w:sz w:val="22"/>
        </w:rPr>
        <w:t>:</w:t>
      </w:r>
      <w:r w:rsidR="00BC2DFD" w:rsidRPr="00B76E1F">
        <w:rPr>
          <w:rFonts w:ascii="Verdana" w:hAnsi="Verdana"/>
          <w:sz w:val="22"/>
        </w:rPr>
        <w:t xml:space="preserve"> </w:t>
      </w:r>
      <w:r w:rsidRPr="00B76E1F">
        <w:rPr>
          <w:rFonts w:ascii="Verdana" w:hAnsi="Verdana"/>
          <w:b/>
          <w:color w:val="FFFFFF"/>
          <w:sz w:val="22"/>
          <w:u w:val="single" w:color="7E7E7E"/>
        </w:rPr>
        <w:t>ΝΟΥΜ</w:t>
      </w:r>
      <w:r w:rsidRPr="00B76E1F">
        <w:rPr>
          <w:rFonts w:ascii="Verdana" w:hAnsi="Verdana"/>
          <w:b/>
          <w:color w:val="FFFFFF"/>
          <w:sz w:val="22"/>
        </w:rPr>
        <w:t>Σ</w:t>
      </w:r>
      <w:r w:rsidRPr="00B76E1F">
        <w:rPr>
          <w:rFonts w:ascii="Verdana" w:hAnsi="Verdana"/>
          <w:sz w:val="22"/>
          <w:vertAlign w:val="superscript"/>
        </w:rPr>
        <w:t>[6]</w:t>
      </w:r>
      <w:r w:rsidRPr="00B76E1F">
        <w:rPr>
          <w:rFonts w:ascii="Verdana" w:hAnsi="Verdana"/>
          <w:sz w:val="22"/>
        </w:rPr>
        <w:t xml:space="preserve"> (</w:t>
      </w:r>
      <w:proofErr w:type="spellStart"/>
      <w:r w:rsidRPr="00B76E1F">
        <w:rPr>
          <w:rFonts w:ascii="Verdana" w:hAnsi="Verdana"/>
          <w:b/>
          <w:sz w:val="22"/>
        </w:rPr>
        <w:t>τ.κ</w:t>
      </w:r>
      <w:proofErr w:type="spellEnd"/>
      <w:r w:rsidRPr="00B76E1F">
        <w:rPr>
          <w:rFonts w:ascii="Verdana" w:hAnsi="Verdana"/>
          <w:b/>
          <w:sz w:val="22"/>
        </w:rPr>
        <w:t>.:</w:t>
      </w:r>
      <w:r w:rsidR="00BC2DFD" w:rsidRPr="00B76E1F">
        <w:rPr>
          <w:rFonts w:ascii="Verdana" w:hAnsi="Verdana"/>
          <w:sz w:val="22"/>
        </w:rPr>
        <w:t xml:space="preserve"> </w:t>
      </w:r>
      <w:r w:rsidRPr="00B76E1F">
        <w:rPr>
          <w:rFonts w:ascii="Verdana" w:hAnsi="Verdana"/>
          <w:b/>
          <w:color w:val="FFFFFF"/>
          <w:sz w:val="22"/>
          <w:u w:val="single" w:color="7E7E7E"/>
        </w:rPr>
        <w:t xml:space="preserve">ΚΩΔΙΚΟΣ </w:t>
      </w:r>
      <w:r w:rsidRPr="00B76E1F">
        <w:rPr>
          <w:rFonts w:ascii="Verdana" w:hAnsi="Verdana"/>
          <w:sz w:val="22"/>
          <w:vertAlign w:val="superscript"/>
        </w:rPr>
        <w:t>[7]</w:t>
      </w:r>
      <w:r w:rsidRPr="00B76E1F">
        <w:rPr>
          <w:rFonts w:ascii="Verdana" w:hAnsi="Verdana"/>
          <w:sz w:val="22"/>
        </w:rPr>
        <w:t>) με</w:t>
      </w:r>
      <w:r w:rsidR="00BC2DFD" w:rsidRPr="00B76E1F">
        <w:rPr>
          <w:rFonts w:ascii="Verdana" w:hAnsi="Verdana"/>
          <w:sz w:val="22"/>
        </w:rPr>
        <w:t xml:space="preserve"> </w:t>
      </w:r>
      <w:r w:rsidRPr="00B76E1F">
        <w:rPr>
          <w:rFonts w:ascii="Verdana" w:hAnsi="Verdana"/>
          <w:b/>
          <w:sz w:val="22"/>
        </w:rPr>
        <w:t>Α.Δ.Τ.:</w:t>
      </w:r>
      <w:r w:rsidRPr="00B76E1F">
        <w:rPr>
          <w:rFonts w:ascii="Verdana" w:hAnsi="Verdana"/>
          <w:sz w:val="22"/>
        </w:rPr>
        <w:t xml:space="preserve"> </w:t>
      </w:r>
      <w:r w:rsidRPr="00B76E1F">
        <w:rPr>
          <w:rFonts w:ascii="Verdana" w:hAnsi="Verdana"/>
          <w:b/>
          <w:color w:val="FFFFFF"/>
          <w:sz w:val="22"/>
          <w:u w:val="single" w:color="7E7E7E"/>
        </w:rPr>
        <w:t>ΑΡΙΘΜΟΣ</w:t>
      </w:r>
      <w:r w:rsidR="00BC2DFD" w:rsidRPr="00B76E1F">
        <w:rPr>
          <w:rFonts w:ascii="Verdana" w:hAnsi="Verdana"/>
          <w:sz w:val="22"/>
          <w:vertAlign w:val="superscript"/>
        </w:rPr>
        <w:t xml:space="preserve"> </w:t>
      </w:r>
      <w:r w:rsidRPr="00B76E1F">
        <w:rPr>
          <w:rFonts w:ascii="Verdana" w:hAnsi="Verdana"/>
          <w:b/>
          <w:color w:val="FFFFFF"/>
          <w:sz w:val="22"/>
          <w:u w:val="single" w:color="7E7E7E"/>
        </w:rPr>
        <w:t>ΤΑΥ</w:t>
      </w:r>
      <w:r w:rsidRPr="00B76E1F">
        <w:rPr>
          <w:rFonts w:ascii="Verdana" w:hAnsi="Verdana"/>
          <w:b/>
          <w:color w:val="FFFFFF"/>
          <w:sz w:val="22"/>
        </w:rPr>
        <w:t xml:space="preserve"> </w:t>
      </w:r>
      <w:r w:rsidRPr="00B76E1F">
        <w:rPr>
          <w:rFonts w:ascii="Verdana" w:hAnsi="Verdana"/>
          <w:sz w:val="22"/>
          <w:vertAlign w:val="superscript"/>
        </w:rPr>
        <w:t>[8]</w:t>
      </w:r>
      <w:r w:rsidRPr="00B76E1F">
        <w:rPr>
          <w:rFonts w:ascii="Verdana" w:hAnsi="Verdana"/>
          <w:b/>
          <w:sz w:val="22"/>
        </w:rPr>
        <w:t xml:space="preserve"> – </w:t>
      </w:r>
      <w:r w:rsidRPr="00B76E1F">
        <w:rPr>
          <w:rFonts w:ascii="Verdana" w:hAnsi="Verdana"/>
          <w:b/>
          <w:color w:val="FFFFFF"/>
          <w:sz w:val="22"/>
          <w:u w:val="single" w:color="7E7E7E"/>
        </w:rPr>
        <w:t>ΗΜΕΡΟΜΗΝΙΑ</w:t>
      </w:r>
      <w:r w:rsidR="00BC2DFD" w:rsidRPr="00B76E1F">
        <w:rPr>
          <w:rFonts w:ascii="Verdana" w:hAnsi="Verdana"/>
          <w:sz w:val="22"/>
          <w:vertAlign w:val="superscript"/>
        </w:rPr>
        <w:t xml:space="preserve"> </w:t>
      </w:r>
      <w:r w:rsidRPr="00B76E1F">
        <w:rPr>
          <w:rFonts w:ascii="Verdana" w:hAnsi="Verdana"/>
          <w:b/>
          <w:color w:val="FFFFFF"/>
          <w:sz w:val="22"/>
          <w:u w:val="single" w:color="7E7E7E"/>
        </w:rPr>
        <w:t>ΕΚ</w:t>
      </w:r>
      <w:r w:rsidRPr="00B76E1F">
        <w:rPr>
          <w:rFonts w:ascii="Verdana" w:hAnsi="Verdana"/>
          <w:b/>
          <w:color w:val="FFFFFF"/>
          <w:sz w:val="22"/>
        </w:rPr>
        <w:t>Δ</w:t>
      </w:r>
      <w:r w:rsidRPr="00B76E1F">
        <w:rPr>
          <w:rFonts w:ascii="Verdana" w:hAnsi="Verdana"/>
          <w:sz w:val="22"/>
          <w:vertAlign w:val="superscript"/>
        </w:rPr>
        <w:t>[9]</w:t>
      </w:r>
      <w:r w:rsidRPr="00B76E1F">
        <w:rPr>
          <w:rFonts w:ascii="Verdana" w:hAnsi="Verdana"/>
          <w:sz w:val="22"/>
        </w:rPr>
        <w:t xml:space="preserve">, </w:t>
      </w:r>
      <w:r w:rsidRPr="00B76E1F">
        <w:rPr>
          <w:rFonts w:ascii="Verdana" w:hAnsi="Verdana"/>
          <w:b/>
          <w:sz w:val="22"/>
        </w:rPr>
        <w:t xml:space="preserve">Τ.Α.: </w:t>
      </w:r>
      <w:r w:rsidRPr="00B76E1F">
        <w:rPr>
          <w:rFonts w:ascii="Verdana" w:hAnsi="Verdana"/>
          <w:b/>
          <w:color w:val="FFFFFF"/>
          <w:sz w:val="22"/>
          <w:u w:val="single" w:color="7E7E7E"/>
        </w:rPr>
        <w:t>ΑΣΤΥΝ</w:t>
      </w:r>
      <w:r w:rsidR="00BC2DFD" w:rsidRPr="00B76E1F">
        <w:rPr>
          <w:rFonts w:ascii="Verdana" w:hAnsi="Verdana"/>
          <w:sz w:val="22"/>
          <w:vertAlign w:val="superscript"/>
        </w:rPr>
        <w:t xml:space="preserve"> </w:t>
      </w:r>
      <w:r w:rsidRPr="00B76E1F">
        <w:rPr>
          <w:rFonts w:ascii="Verdana" w:hAnsi="Verdana"/>
          <w:b/>
          <w:color w:val="FFFFFF"/>
          <w:sz w:val="22"/>
          <w:u w:val="single" w:color="7E7E7E"/>
        </w:rPr>
        <w:t>ΤΗΜΗΜΑ</w:t>
      </w:r>
      <w:r w:rsidRPr="00B76E1F">
        <w:rPr>
          <w:rFonts w:ascii="Verdana" w:hAnsi="Verdana"/>
          <w:b/>
          <w:color w:val="FFFFFF"/>
          <w:sz w:val="22"/>
        </w:rPr>
        <w:t xml:space="preserve"> </w:t>
      </w:r>
      <w:r w:rsidRPr="00B76E1F">
        <w:rPr>
          <w:rFonts w:ascii="Verdana" w:hAnsi="Verdana"/>
          <w:sz w:val="22"/>
          <w:vertAlign w:val="superscript"/>
        </w:rPr>
        <w:t>[10]</w:t>
      </w:r>
      <w:r w:rsidRPr="00B76E1F">
        <w:rPr>
          <w:rFonts w:ascii="Verdana" w:hAnsi="Verdana"/>
          <w:sz w:val="22"/>
        </w:rPr>
        <w:t xml:space="preserve"> και με </w:t>
      </w:r>
      <w:r w:rsidRPr="00B76E1F">
        <w:rPr>
          <w:rFonts w:ascii="Verdana" w:hAnsi="Verdana"/>
          <w:b/>
          <w:sz w:val="22"/>
        </w:rPr>
        <w:t>Α.Φ.Μ:</w:t>
      </w:r>
      <w:r w:rsidR="00BC2DFD" w:rsidRPr="00B76E1F">
        <w:rPr>
          <w:rFonts w:ascii="Verdana" w:hAnsi="Verdana"/>
          <w:sz w:val="22"/>
        </w:rPr>
        <w:t xml:space="preserve"> </w:t>
      </w:r>
      <w:r w:rsidRPr="00B76E1F">
        <w:rPr>
          <w:rFonts w:ascii="Verdana" w:hAnsi="Verdana"/>
          <w:b/>
          <w:color w:val="FFFFFF"/>
          <w:sz w:val="22"/>
          <w:u w:val="single" w:color="7E7E7E"/>
        </w:rPr>
        <w:t xml:space="preserve">ΑΡΙΘΜΟΣ ΑΦΜ </w:t>
      </w:r>
      <w:r w:rsidRPr="00B76E1F">
        <w:rPr>
          <w:rFonts w:ascii="Verdana" w:hAnsi="Verdana"/>
          <w:sz w:val="22"/>
          <w:vertAlign w:val="superscript"/>
        </w:rPr>
        <w:t>[11]</w:t>
      </w:r>
      <w:r w:rsidRPr="00B76E1F">
        <w:rPr>
          <w:rFonts w:ascii="Verdana" w:hAnsi="Verdana"/>
          <w:b/>
          <w:sz w:val="22"/>
          <w:vertAlign w:val="subscript"/>
        </w:rPr>
        <w:t xml:space="preserve"> </w:t>
      </w:r>
      <w:r w:rsidRPr="00B76E1F">
        <w:rPr>
          <w:rFonts w:ascii="Verdana" w:hAnsi="Verdana"/>
          <w:b/>
          <w:sz w:val="22"/>
        </w:rPr>
        <w:t>- Δ.Ο.Υ.:</w:t>
      </w:r>
      <w:r w:rsidR="00BC2DFD" w:rsidRPr="00B76E1F">
        <w:rPr>
          <w:rFonts w:ascii="Verdana" w:hAnsi="Verdana"/>
          <w:b/>
          <w:sz w:val="22"/>
        </w:rPr>
        <w:t xml:space="preserve"> </w:t>
      </w:r>
      <w:r w:rsidRPr="00B76E1F">
        <w:rPr>
          <w:rFonts w:ascii="Verdana" w:hAnsi="Verdana"/>
          <w:b/>
          <w:color w:val="FFFFFF"/>
          <w:sz w:val="22"/>
          <w:u w:val="single" w:color="7E7E7E"/>
        </w:rPr>
        <w:t xml:space="preserve">ΥΠΗΡΕΣΙΑ ΔΥΟ </w:t>
      </w:r>
      <w:r w:rsidRPr="00B76E1F">
        <w:rPr>
          <w:rFonts w:ascii="Verdana" w:hAnsi="Verdana"/>
          <w:sz w:val="22"/>
          <w:vertAlign w:val="superscript"/>
        </w:rPr>
        <w:t>[12]</w:t>
      </w:r>
      <w:r w:rsidRPr="00B76E1F">
        <w:rPr>
          <w:rFonts w:ascii="Verdana" w:hAnsi="Verdana"/>
          <w:sz w:val="22"/>
        </w:rPr>
        <w:t xml:space="preserve">, </w:t>
      </w:r>
      <w:proofErr w:type="spellStart"/>
      <w:r w:rsidRPr="00B76E1F">
        <w:rPr>
          <w:rFonts w:ascii="Verdana" w:hAnsi="Verdana"/>
          <w:sz w:val="22"/>
        </w:rPr>
        <w:t>κιν</w:t>
      </w:r>
      <w:proofErr w:type="spellEnd"/>
      <w:r w:rsidRPr="00B76E1F">
        <w:rPr>
          <w:rFonts w:ascii="Verdana" w:hAnsi="Verdana"/>
          <w:sz w:val="22"/>
        </w:rPr>
        <w:t xml:space="preserve">.: </w:t>
      </w:r>
      <w:r w:rsidRPr="00B76E1F">
        <w:rPr>
          <w:rFonts w:ascii="Verdana" w:hAnsi="Verdana"/>
          <w:b/>
          <w:color w:val="FFFFFF"/>
          <w:sz w:val="22"/>
          <w:u w:val="single" w:color="7E7E7E"/>
        </w:rPr>
        <w:t>ΤΗΛΕΦΩΝΟ</w:t>
      </w:r>
      <w:r w:rsidR="00BC2DFD" w:rsidRPr="00B76E1F">
        <w:rPr>
          <w:rFonts w:ascii="Verdana" w:hAnsi="Verdana"/>
          <w:sz w:val="22"/>
        </w:rPr>
        <w:t xml:space="preserve"> </w:t>
      </w:r>
      <w:proofErr w:type="spellStart"/>
      <w:r w:rsidRPr="00B76E1F">
        <w:rPr>
          <w:rFonts w:ascii="Verdana" w:hAnsi="Verdana"/>
          <w:b/>
          <w:color w:val="FFFFFF"/>
          <w:sz w:val="22"/>
          <w:u w:val="single" w:color="7E7E7E"/>
        </w:rPr>
        <w:t>ΤΗΛΕΦΩΝΟ</w:t>
      </w:r>
      <w:proofErr w:type="spellEnd"/>
      <w:r w:rsidRPr="00B76E1F">
        <w:rPr>
          <w:rFonts w:ascii="Verdana" w:hAnsi="Verdana"/>
          <w:b/>
          <w:color w:val="FFFFFF"/>
          <w:sz w:val="22"/>
        </w:rPr>
        <w:t xml:space="preserve"> </w:t>
      </w:r>
      <w:r w:rsidRPr="00B76E1F">
        <w:rPr>
          <w:rFonts w:ascii="Verdana" w:hAnsi="Verdana"/>
          <w:sz w:val="22"/>
          <w:vertAlign w:val="superscript"/>
        </w:rPr>
        <w:t>[13]</w:t>
      </w:r>
      <w:r w:rsidRPr="00B76E1F">
        <w:rPr>
          <w:rFonts w:ascii="Verdana" w:hAnsi="Verdana"/>
          <w:sz w:val="22"/>
        </w:rPr>
        <w:t xml:space="preserve">.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ΠΡΟΣ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Τα Τριμελή Συμβούλια Διοίκησης των Πρωτοδικείων της Ελληνικής Επικράτειας της κατ’ άρθρο 26 παρ. 3 Δικαστικής Εξουσίας του Συντάγματος των Ελλήνων.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sz w:val="22"/>
        </w:rPr>
        <w:t xml:space="preserve">***************************************************** </w: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hAnsi="Verdana"/>
          <w:b/>
          <w:sz w:val="22"/>
        </w:rPr>
        <w:t xml:space="preserve">ΕΝΤΑΥΘΑ </w:t>
      </w:r>
    </w:p>
    <w:p w:rsidR="00980DD5" w:rsidRPr="00B76E1F" w:rsidRDefault="00980DD5" w:rsidP="00980DD5">
      <w:pPr>
        <w:spacing w:before="120" w:after="120" w:line="240" w:lineRule="auto"/>
        <w:ind w:left="-1134" w:right="-1113" w:firstLine="0"/>
        <w:jc w:val="left"/>
        <w:rPr>
          <w:rFonts w:ascii="Verdana" w:hAnsi="Verdana"/>
          <w:b/>
          <w:sz w:val="22"/>
        </w:rPr>
      </w:pP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hAnsi="Verdana"/>
          <w:b/>
          <w:sz w:val="22"/>
        </w:rPr>
        <w:t xml:space="preserve">Αξιότιμε κύριε Πρόεδρε του Τριμελούς Συμβουλίου Διοίκησης του </w:t>
      </w:r>
      <w:r w:rsidR="00980DD5" w:rsidRPr="00B76E1F">
        <w:rPr>
          <w:rFonts w:ascii="Verdana" w:hAnsi="Verdana"/>
          <w:b/>
          <w:sz w:val="22"/>
        </w:rPr>
        <w:t>Π</w:t>
      </w:r>
      <w:r w:rsidRPr="00B76E1F">
        <w:rPr>
          <w:rFonts w:ascii="Verdana" w:hAnsi="Verdana"/>
          <w:b/>
          <w:sz w:val="22"/>
        </w:rPr>
        <w:t xml:space="preserve">ρωτοδικείου.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Όπως, είναι πασίδηλα παγκοσμίως γνωστό σύμφωνα με το </w:t>
      </w:r>
      <w:r w:rsidRPr="00B76E1F">
        <w:rPr>
          <w:rFonts w:ascii="Verdana" w:hAnsi="Verdana"/>
          <w:b/>
          <w:bCs/>
          <w:color w:val="FF0000"/>
          <w:sz w:val="22"/>
        </w:rPr>
        <w:t>Π.Δ. 45/2023 ΦΕΚ Α΄ 99/22-04-2023</w:t>
      </w:r>
      <w:r w:rsidRPr="00B76E1F">
        <w:rPr>
          <w:rFonts w:ascii="Verdana" w:hAnsi="Verdana"/>
          <w:sz w:val="22"/>
        </w:rPr>
        <w:t xml:space="preserve"> περί της Διάλυσης της Βουλής, προκήρυξη εκλογής Βουλευτών και σύγκληση της νέας Βουλής, έχει διαλυθεί η Βουλή της ΙΗ΄ Περιόδου </w:t>
      </w:r>
      <w:proofErr w:type="spellStart"/>
      <w:r w:rsidRPr="00B76E1F">
        <w:rPr>
          <w:rFonts w:ascii="Verdana" w:hAnsi="Verdana"/>
          <w:sz w:val="22"/>
        </w:rPr>
        <w:t>Προεδρευόμενης</w:t>
      </w:r>
      <w:proofErr w:type="spellEnd"/>
      <w:r w:rsidRPr="00B76E1F">
        <w:rPr>
          <w:rFonts w:ascii="Verdana" w:hAnsi="Verdana"/>
          <w:sz w:val="22"/>
        </w:rPr>
        <w:t xml:space="preserve"> Δημοκρατίας, και καλούνται οι εκλογείς για την εκλογή Βουλευτών την </w:t>
      </w:r>
      <w:r w:rsidRPr="00B76E1F">
        <w:rPr>
          <w:rFonts w:ascii="Verdana" w:hAnsi="Verdana"/>
          <w:b/>
          <w:sz w:val="22"/>
        </w:rPr>
        <w:t>21η Μαΐου 2023</w:t>
      </w:r>
      <w:r w:rsidRPr="00B76E1F">
        <w:rPr>
          <w:rFonts w:ascii="Verdana" w:hAnsi="Verdana"/>
          <w:sz w:val="22"/>
        </w:rPr>
        <w:t xml:space="preserve">, ημέρα Κυριακή, και </w:t>
      </w:r>
      <w:proofErr w:type="spellStart"/>
      <w:r w:rsidRPr="00B76E1F">
        <w:rPr>
          <w:rFonts w:ascii="Verdana" w:hAnsi="Verdana"/>
          <w:sz w:val="22"/>
        </w:rPr>
        <w:t>συγκαλείται</w:t>
      </w:r>
      <w:proofErr w:type="spellEnd"/>
      <w:r w:rsidRPr="00B76E1F">
        <w:rPr>
          <w:rFonts w:ascii="Verdana" w:hAnsi="Verdana"/>
          <w:sz w:val="22"/>
        </w:rPr>
        <w:t xml:space="preserve"> η Βουλή που θα προκύψει από τις εκλογές την </w:t>
      </w:r>
      <w:r w:rsidRPr="00B76E1F">
        <w:rPr>
          <w:rFonts w:ascii="Verdana" w:hAnsi="Verdana"/>
          <w:b/>
          <w:sz w:val="22"/>
        </w:rPr>
        <w:t>1η Ιουνίου 2023, ημέρα Πέμπτη και ώρα 11:00</w:t>
      </w:r>
      <w:r w:rsidRPr="00B76E1F">
        <w:rPr>
          <w:rFonts w:ascii="Verdana" w:hAnsi="Verdana"/>
          <w:sz w:val="22"/>
        </w:rPr>
        <w:t xml:space="preserve">. Συνεπώς, επίσημα, από το </w:t>
      </w:r>
      <w:r w:rsidRPr="00B76E1F">
        <w:rPr>
          <w:rFonts w:ascii="Verdana" w:hAnsi="Verdana"/>
          <w:b/>
          <w:color w:val="FF0000"/>
          <w:sz w:val="22"/>
          <w:u w:val="single" w:color="000000"/>
        </w:rPr>
        <w:t>Σάββατο, 22 Απριλίου 2023</w:t>
      </w:r>
      <w:r w:rsidRPr="00B76E1F">
        <w:rPr>
          <w:rFonts w:ascii="Verdana" w:hAnsi="Verdana"/>
          <w:color w:val="FF0000"/>
          <w:sz w:val="22"/>
        </w:rPr>
        <w:t xml:space="preserve"> </w:t>
      </w:r>
      <w:r w:rsidRPr="00B76E1F">
        <w:rPr>
          <w:rFonts w:ascii="Verdana" w:hAnsi="Verdana"/>
          <w:sz w:val="22"/>
        </w:rPr>
        <w:t xml:space="preserve">που δημοσιεύτηκε το ανωτέρω Π.Δ, μέχρι και την </w:t>
      </w:r>
      <w:r w:rsidRPr="00B76E1F">
        <w:rPr>
          <w:rFonts w:ascii="Verdana" w:hAnsi="Verdana"/>
          <w:b/>
          <w:color w:val="FF0000"/>
          <w:sz w:val="22"/>
          <w:u w:val="single" w:color="000000"/>
        </w:rPr>
        <w:t>Πέμπτη, 1η Ιουνίου 2023</w:t>
      </w:r>
      <w:r w:rsidRPr="00B76E1F">
        <w:rPr>
          <w:rFonts w:ascii="Verdana" w:hAnsi="Verdana"/>
          <w:sz w:val="22"/>
        </w:rPr>
        <w:t xml:space="preserve">, για, συνολικό χρονικό διάστημα 1 μήνα, 1 εβδομάδα, 3 ημέρες ή 40 ημέρες η Ελληνική Δημοκρατία </w:t>
      </w:r>
      <w:r w:rsidRPr="00B76E1F">
        <w:rPr>
          <w:rFonts w:ascii="Verdana" w:hAnsi="Verdana"/>
          <w:b/>
          <w:color w:val="FF0000"/>
          <w:sz w:val="22"/>
        </w:rPr>
        <w:t>δεν διαθέτει επίσημα εκλεγμένη Εκτελεστική Εξουσία</w:t>
      </w:r>
      <w:r w:rsidR="00373A91" w:rsidRPr="00B76E1F">
        <w:rPr>
          <w:rFonts w:ascii="Verdana" w:hAnsi="Verdana"/>
          <w:b/>
          <w:sz w:val="22"/>
        </w:rPr>
        <w:t>,</w:t>
      </w:r>
      <w:r w:rsidRPr="00B76E1F">
        <w:rPr>
          <w:rFonts w:ascii="Verdana" w:hAnsi="Verdana"/>
          <w:sz w:val="22"/>
        </w:rPr>
        <w:t xml:space="preserve"> το οποίο είναι διεθνώς γνωστό και σεβαστό μέχρι να ολοκληρωθεί η δημοκρατική διαδικασία της ανανέωσης της Λαϊκής Εντολής.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Ακολούθως, δυνάμει της υπ. αριθ. </w:t>
      </w:r>
      <w:proofErr w:type="spellStart"/>
      <w:r w:rsidRPr="00B76E1F">
        <w:rPr>
          <w:rFonts w:ascii="Verdana" w:hAnsi="Verdana"/>
          <w:sz w:val="22"/>
        </w:rPr>
        <w:t>πρωτ</w:t>
      </w:r>
      <w:proofErr w:type="spellEnd"/>
      <w:r w:rsidRPr="00B76E1F">
        <w:rPr>
          <w:rFonts w:ascii="Verdana" w:hAnsi="Verdana"/>
          <w:sz w:val="22"/>
        </w:rPr>
        <w:t>. 22079</w:t>
      </w:r>
      <w:r w:rsidR="00373A91" w:rsidRPr="00B76E1F">
        <w:rPr>
          <w:rFonts w:ascii="Verdana" w:hAnsi="Verdana"/>
          <w:sz w:val="22"/>
        </w:rPr>
        <w:t xml:space="preserve"> </w:t>
      </w:r>
      <w:proofErr w:type="spellStart"/>
      <w:r w:rsidRPr="00B76E1F">
        <w:rPr>
          <w:rFonts w:ascii="Verdana" w:hAnsi="Verdana"/>
          <w:sz w:val="22"/>
        </w:rPr>
        <w:t>οικ</w:t>
      </w:r>
      <w:proofErr w:type="spellEnd"/>
      <w:r w:rsidRPr="00B76E1F">
        <w:rPr>
          <w:rFonts w:ascii="Verdana" w:hAnsi="Verdana"/>
          <w:sz w:val="22"/>
        </w:rPr>
        <w:t xml:space="preserve">/02-05-2023 (με Α.Δ.Α.: ΨΙΩΧΩ-Β4Ξ) εγκύκλιο του Υπουργείου Δικαιοσύνης Διαφάνειας και Ανθρωπίνων Δικαιωμάτων, που </w:t>
      </w:r>
      <w:r w:rsidRPr="00B76E1F">
        <w:rPr>
          <w:rFonts w:ascii="Verdana" w:hAnsi="Verdana"/>
          <w:color w:val="FF0000"/>
          <w:sz w:val="22"/>
        </w:rPr>
        <w:t>κακώς υπογράφεται από τον πρώην Υπουργό κ. Κωνσταντίνο Τσιάρα</w:t>
      </w:r>
      <w:r w:rsidRPr="00B76E1F">
        <w:rPr>
          <w:rFonts w:ascii="Verdana" w:hAnsi="Verdana"/>
          <w:sz w:val="22"/>
        </w:rPr>
        <w:t xml:space="preserve">, σύμφωνα με το ανωτέρω Π.Δ, έχει οριστεί ότι επιβάλλεται να ανασταλεί η λειτουργία των Δικαστηρίων της χώρας, από την </w:t>
      </w:r>
      <w:r w:rsidRPr="00B76E1F">
        <w:rPr>
          <w:rFonts w:ascii="Verdana" w:hAnsi="Verdana"/>
          <w:b/>
          <w:sz w:val="22"/>
        </w:rPr>
        <w:t>Τετάρτη</w:t>
      </w:r>
      <w:r w:rsidRPr="00B76E1F">
        <w:rPr>
          <w:rFonts w:ascii="Verdana" w:hAnsi="Verdana"/>
          <w:sz w:val="22"/>
        </w:rPr>
        <w:t xml:space="preserve"> </w:t>
      </w:r>
      <w:r w:rsidRPr="00B76E1F">
        <w:rPr>
          <w:rFonts w:ascii="Verdana" w:hAnsi="Verdana"/>
          <w:b/>
          <w:sz w:val="22"/>
        </w:rPr>
        <w:t>17η Μαΐου 2023</w:t>
      </w:r>
      <w:r w:rsidRPr="00B76E1F">
        <w:rPr>
          <w:rFonts w:ascii="Verdana" w:hAnsi="Verdana"/>
          <w:sz w:val="22"/>
        </w:rPr>
        <w:t xml:space="preserve"> έως και την </w:t>
      </w:r>
      <w:r w:rsidRPr="00B76E1F">
        <w:rPr>
          <w:rFonts w:ascii="Verdana" w:hAnsi="Verdana"/>
          <w:b/>
          <w:sz w:val="22"/>
        </w:rPr>
        <w:t>Τετάρτη</w:t>
      </w:r>
      <w:r w:rsidRPr="00B76E1F">
        <w:rPr>
          <w:rFonts w:ascii="Verdana" w:hAnsi="Verdana"/>
          <w:sz w:val="22"/>
        </w:rPr>
        <w:t xml:space="preserve"> </w:t>
      </w:r>
      <w:r w:rsidRPr="00B76E1F">
        <w:rPr>
          <w:rFonts w:ascii="Verdana" w:hAnsi="Verdana"/>
          <w:b/>
          <w:sz w:val="22"/>
        </w:rPr>
        <w:t>24η Μαΐου 2023</w:t>
      </w:r>
      <w:r w:rsidRPr="00B76E1F">
        <w:rPr>
          <w:rFonts w:ascii="Verdana" w:hAnsi="Verdana"/>
          <w:sz w:val="22"/>
        </w:rPr>
        <w:t xml:space="preserve">. Συνεπώς, μετατρέπονται κατά νόμο οι </w:t>
      </w:r>
      <w:proofErr w:type="spellStart"/>
      <w:r w:rsidRPr="00B76E1F">
        <w:rPr>
          <w:rFonts w:ascii="Verdana" w:hAnsi="Verdana"/>
          <w:sz w:val="22"/>
        </w:rPr>
        <w:t>Πρωτοδικειακές</w:t>
      </w:r>
      <w:proofErr w:type="spellEnd"/>
      <w:r w:rsidRPr="00B76E1F">
        <w:rPr>
          <w:rFonts w:ascii="Verdana" w:hAnsi="Verdana"/>
          <w:sz w:val="22"/>
        </w:rPr>
        <w:t xml:space="preserve"> Έδρες επίσημα σε </w:t>
      </w:r>
      <w:r w:rsidRPr="00B76E1F">
        <w:rPr>
          <w:rFonts w:ascii="Verdana" w:hAnsi="Verdana"/>
          <w:b/>
          <w:sz w:val="22"/>
        </w:rPr>
        <w:t xml:space="preserve">Εκλογοδικεία </w:t>
      </w:r>
      <w:r w:rsidRPr="00B76E1F">
        <w:rPr>
          <w:rFonts w:ascii="Verdana" w:hAnsi="Verdana"/>
          <w:b/>
          <w:sz w:val="22"/>
        </w:rPr>
        <w:lastRenderedPageBreak/>
        <w:t>της Ελληνικής Επικράτειας</w:t>
      </w:r>
      <w:r w:rsidRPr="00B76E1F">
        <w:rPr>
          <w:rFonts w:ascii="Verdana" w:hAnsi="Verdana"/>
          <w:sz w:val="22"/>
        </w:rPr>
        <w:t xml:space="preserve">, τα οποία έχουν την υπηρεσιακή αποστολή, ύστερα από την εσωτερική δικαστική διαδικασία, </w:t>
      </w:r>
      <w:r w:rsidRPr="00B76E1F">
        <w:rPr>
          <w:rFonts w:ascii="Verdana" w:hAnsi="Verdana"/>
          <w:b/>
          <w:sz w:val="22"/>
        </w:rPr>
        <w:t>να επικυρώσουν το Εκλογικό Αποτέλεσμα της Λαϊκής Ετυμηγορίας</w:t>
      </w:r>
      <w:r w:rsidRPr="00B76E1F">
        <w:rPr>
          <w:rFonts w:ascii="Verdana" w:hAnsi="Verdana"/>
          <w:sz w:val="22"/>
        </w:rPr>
        <w:t>.</w:t>
      </w:r>
      <w:r w:rsidR="00BC2DFD" w:rsidRPr="00B76E1F">
        <w:rPr>
          <w:rFonts w:ascii="Verdana" w:hAnsi="Verdana"/>
          <w:sz w:val="22"/>
        </w:rPr>
        <w:t xml:space="preserve"> </w:t>
      </w:r>
    </w:p>
    <w:p w:rsidR="00706094"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Στα ανωτέρω πλαίσια, σας καταθέτω συνημμένη στην παρούσα αίτηση μου την από το Σάββατο </w:t>
      </w:r>
      <w:r w:rsidRPr="00B76E1F">
        <w:rPr>
          <w:rFonts w:ascii="Verdana" w:hAnsi="Verdana"/>
          <w:b/>
          <w:sz w:val="22"/>
        </w:rPr>
        <w:t>12-12-2020 ΑΝΑΦΟΡΑ - ΑΙΤΗΣΗ ΠΟΛΙΤΗ ΕΣΩΤΕΡΙΚΟΥ, ΓΙΑ ΤΟΝ ΕΛΕΓΧΟ &amp; ΕΦΑΡΜΟΓΗ ΝΟΜΟΘΕΣΙΑΣ ΣΤΗΝ Α΄ ΑΠΟΦΑΣΗ ΕΓΓΡΑΦΗΣ ΔΗΜΟΤΟΛΟΓΙΟΥ</w:t>
      </w:r>
      <w:r w:rsidRPr="00B76E1F">
        <w:rPr>
          <w:rFonts w:ascii="Verdana" w:hAnsi="Verdana"/>
          <w:sz w:val="22"/>
        </w:rPr>
        <w:t xml:space="preserve">, με σκοπό την διόρθωση και προσθήκη των ελλειπόντων στοιχείων στο Δημοτολόγιο, της παράλειψης στην αρχική εγγραφή, με την έκδοση νεότερης Β΄ απόφασης Κοινοτάρχη, Δημάρχου ή Περιφερειάρχη, για την προσθήκη των νέων στοιχείων: </w:t>
      </w:r>
    </w:p>
    <w:p w:rsidR="00706094" w:rsidRPr="00B76E1F" w:rsidRDefault="00000000" w:rsidP="00980DD5">
      <w:pPr>
        <w:spacing w:before="120" w:after="120" w:line="240" w:lineRule="auto"/>
        <w:ind w:left="-1134" w:right="-1113" w:firstLine="0"/>
        <w:rPr>
          <w:rFonts w:ascii="Verdana" w:hAnsi="Verdana"/>
          <w:color w:val="FF0000"/>
          <w:sz w:val="22"/>
        </w:rPr>
      </w:pPr>
      <w:r w:rsidRPr="00B76E1F">
        <w:rPr>
          <w:rFonts w:ascii="Verdana" w:hAnsi="Verdana"/>
          <w:b/>
          <w:color w:val="FF0000"/>
          <w:sz w:val="22"/>
        </w:rPr>
        <w:t>Α)</w:t>
      </w:r>
      <w:r w:rsidRPr="00B76E1F">
        <w:rPr>
          <w:rFonts w:ascii="Verdana" w:hAnsi="Verdana"/>
          <w:color w:val="FF0000"/>
          <w:sz w:val="22"/>
        </w:rPr>
        <w:t xml:space="preserve"> </w:t>
      </w:r>
      <w:r w:rsidRPr="00B76E1F">
        <w:rPr>
          <w:rFonts w:ascii="Verdana" w:hAnsi="Verdana"/>
          <w:b/>
          <w:color w:val="FF0000"/>
          <w:sz w:val="22"/>
        </w:rPr>
        <w:t>Της ΟΡΚΟΔΟΣΙΑΣ του ΠΟΛΙΤΗ σύμφωνα με το Σύνταγμα και τους 70 νόμους της Ελληνικής Πολιτείας,</w:t>
      </w:r>
      <w:r w:rsidRPr="00B76E1F">
        <w:rPr>
          <w:rFonts w:ascii="Verdana" w:hAnsi="Verdana"/>
          <w:color w:val="FF0000"/>
          <w:sz w:val="22"/>
        </w:rPr>
        <w:t xml:space="preserve"> και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b/>
          <w:color w:val="FF0000"/>
          <w:sz w:val="22"/>
        </w:rPr>
        <w:t>Β)</w:t>
      </w:r>
      <w:r w:rsidRPr="00B76E1F">
        <w:rPr>
          <w:rFonts w:ascii="Verdana" w:hAnsi="Verdana"/>
          <w:color w:val="FF0000"/>
          <w:sz w:val="22"/>
        </w:rPr>
        <w:t xml:space="preserve"> Της αναγνώρισης της ΝΟΜΙΚΗΣ ΠΡΟΣΩΠΙΚΟΤΗΤΑΣ του ΠΟΛΙΤΗ σύμφωνα με το υπέρ- άρθρο 16 του </w:t>
      </w:r>
      <w:proofErr w:type="spellStart"/>
      <w:r w:rsidRPr="00B76E1F">
        <w:rPr>
          <w:rFonts w:ascii="Verdana" w:hAnsi="Verdana"/>
          <w:color w:val="FF0000"/>
          <w:sz w:val="22"/>
        </w:rPr>
        <w:t>υπέρνόμου</w:t>
      </w:r>
      <w:proofErr w:type="spellEnd"/>
      <w:r w:rsidRPr="00B76E1F">
        <w:rPr>
          <w:rFonts w:ascii="Verdana" w:hAnsi="Verdana"/>
          <w:color w:val="FF0000"/>
          <w:sz w:val="22"/>
        </w:rPr>
        <w:t xml:space="preserve"> 2462/1997 του Οργανισμού Ηνωμένων Εθνών (Ο.Η.Ε).</w:t>
      </w:r>
      <w:r w:rsidR="00BC2DFD" w:rsidRPr="00B76E1F">
        <w:rPr>
          <w:rFonts w:ascii="Verdana" w:hAnsi="Verdana"/>
          <w:color w:val="FF0000"/>
          <w:sz w:val="22"/>
        </w:rPr>
        <w:t xml:space="preserve"> </w:t>
      </w:r>
    </w:p>
    <w:p w:rsidR="00706094"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Από την μελέτη της ανωτέρω ΑΝΑΦΟΡΑΣ-ΑΙΤΗΣΕΩΣ θα διαπιστώσετε ότι στο σώμα της αναγράφονται με χρονική σειρά και λεπτομέρεια συνολικά εβδομήντα (70) νόμοι του Ελληνικού Κράτους </w:t>
      </w:r>
      <w:r w:rsidRPr="00B76E1F">
        <w:rPr>
          <w:rFonts w:ascii="Verdana" w:hAnsi="Verdana"/>
          <w:b/>
          <w:sz w:val="22"/>
        </w:rPr>
        <w:t>που αποδεικνύουν την ύπαρξη των ανωτέρω (Α) και (Β) Πολιτικών Δικαιωμάτων του Ατόμου στην οργανωμένη πολιτεία της Ελληνικής Δημοκρατίας</w:t>
      </w:r>
      <w:r w:rsidRPr="00B76E1F">
        <w:rPr>
          <w:rFonts w:ascii="Verdana" w:hAnsi="Verdana"/>
          <w:sz w:val="22"/>
        </w:rPr>
        <w:t xml:space="preserve">, οι οποίοι αναλυτικά αφορούν, </w:t>
      </w:r>
    </w:p>
    <w:p w:rsidR="00706094" w:rsidRPr="00B76E1F" w:rsidRDefault="00000000" w:rsidP="00B76E1F">
      <w:pPr>
        <w:pStyle w:val="a4"/>
        <w:numPr>
          <w:ilvl w:val="0"/>
          <w:numId w:val="2"/>
        </w:numPr>
        <w:spacing w:before="120" w:after="120" w:line="240" w:lineRule="auto"/>
        <w:ind w:right="-1113"/>
        <w:rPr>
          <w:rFonts w:ascii="Verdana" w:hAnsi="Verdana"/>
          <w:sz w:val="22"/>
        </w:rPr>
      </w:pPr>
      <w:r w:rsidRPr="00B76E1F">
        <w:rPr>
          <w:rFonts w:ascii="Verdana" w:hAnsi="Verdana"/>
          <w:sz w:val="22"/>
        </w:rPr>
        <w:t xml:space="preserve">Πέντε (5) Διεθνείς Συνθήκες της χρονικής περιόδου 17892020, </w:t>
      </w:r>
    </w:p>
    <w:p w:rsidR="00706094" w:rsidRPr="00B76E1F" w:rsidRDefault="00000000" w:rsidP="00B76E1F">
      <w:pPr>
        <w:pStyle w:val="a4"/>
        <w:numPr>
          <w:ilvl w:val="0"/>
          <w:numId w:val="2"/>
        </w:numPr>
        <w:spacing w:before="120" w:after="120" w:line="240" w:lineRule="auto"/>
        <w:ind w:right="-1113"/>
        <w:rPr>
          <w:rFonts w:ascii="Verdana" w:hAnsi="Verdana"/>
          <w:sz w:val="22"/>
        </w:rPr>
      </w:pPr>
      <w:r w:rsidRPr="00B76E1F">
        <w:rPr>
          <w:rFonts w:ascii="Verdana" w:hAnsi="Verdana"/>
          <w:sz w:val="22"/>
        </w:rPr>
        <w:t xml:space="preserve">τα Δέκα Τέσσερα (14) Συντάγματα της Ελλάδος της χρονικής περιόδου 1832-2020, </w:t>
      </w:r>
    </w:p>
    <w:p w:rsidR="00706094" w:rsidRPr="00B76E1F" w:rsidRDefault="00000000" w:rsidP="00B76E1F">
      <w:pPr>
        <w:pStyle w:val="a4"/>
        <w:numPr>
          <w:ilvl w:val="0"/>
          <w:numId w:val="2"/>
        </w:numPr>
        <w:spacing w:before="120" w:after="120" w:line="240" w:lineRule="auto"/>
        <w:ind w:right="-1113"/>
        <w:rPr>
          <w:rFonts w:ascii="Verdana" w:hAnsi="Verdana"/>
          <w:sz w:val="22"/>
        </w:rPr>
      </w:pPr>
      <w:r w:rsidRPr="00B76E1F">
        <w:rPr>
          <w:rFonts w:ascii="Verdana" w:hAnsi="Verdana"/>
          <w:sz w:val="22"/>
        </w:rPr>
        <w:t xml:space="preserve">Είκοσι Επτά (27) Νόμους Κυβερνήσεων, Νομαρχιών, Δήμων και Κοινοτήτων της χρονικής περιόδου 1833-2020, </w:t>
      </w:r>
    </w:p>
    <w:p w:rsidR="00706094" w:rsidRPr="00B76E1F" w:rsidRDefault="00000000" w:rsidP="00B76E1F">
      <w:pPr>
        <w:pStyle w:val="a4"/>
        <w:numPr>
          <w:ilvl w:val="0"/>
          <w:numId w:val="2"/>
        </w:numPr>
        <w:spacing w:before="120" w:after="120" w:line="240" w:lineRule="auto"/>
        <w:ind w:right="-1113"/>
        <w:rPr>
          <w:rFonts w:ascii="Verdana" w:hAnsi="Verdana"/>
          <w:sz w:val="22"/>
        </w:rPr>
      </w:pPr>
      <w:r w:rsidRPr="00B76E1F">
        <w:rPr>
          <w:rFonts w:ascii="Verdana" w:hAnsi="Verdana"/>
          <w:sz w:val="22"/>
        </w:rPr>
        <w:t xml:space="preserve">Επτά (7) Ειδικούς Νόμους Δημοτολογίων της χρονικής περιόδου 1954-2010 και </w:t>
      </w:r>
    </w:p>
    <w:p w:rsidR="00706094" w:rsidRPr="00B76E1F" w:rsidRDefault="00000000" w:rsidP="00B76E1F">
      <w:pPr>
        <w:pStyle w:val="a4"/>
        <w:numPr>
          <w:ilvl w:val="0"/>
          <w:numId w:val="2"/>
        </w:numPr>
        <w:spacing w:before="120" w:after="120" w:line="240" w:lineRule="auto"/>
        <w:ind w:right="-1113"/>
        <w:rPr>
          <w:rFonts w:ascii="Verdana" w:hAnsi="Verdana"/>
          <w:sz w:val="22"/>
        </w:rPr>
      </w:pPr>
      <w:r w:rsidRPr="00B76E1F">
        <w:rPr>
          <w:rFonts w:ascii="Verdana" w:hAnsi="Verdana"/>
          <w:sz w:val="22"/>
        </w:rPr>
        <w:t xml:space="preserve">Δέκα Επτά (17) Ειδικούς Νόμους της Εκκλησίας της Ελλάδος της χρονικής περιόδου 1833-2012, </w:t>
      </w:r>
    </w:p>
    <w:p w:rsid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(5+14+27+7+17) = 70.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Συνεπώς, δεν τίθεται κανένα Συνταγματικό, Νομικό, Πραγματικό ή Ηθικό Θέμα</w:t>
      </w:r>
      <w:r w:rsidR="00706094" w:rsidRPr="00B76E1F">
        <w:rPr>
          <w:rFonts w:ascii="Verdana" w:hAnsi="Verdana"/>
          <w:sz w:val="22"/>
        </w:rPr>
        <w:t xml:space="preserve"> </w:t>
      </w:r>
      <w:r w:rsidRPr="00B76E1F">
        <w:rPr>
          <w:rFonts w:ascii="Verdana" w:hAnsi="Verdana"/>
          <w:sz w:val="22"/>
        </w:rPr>
        <w:t>που να αφορά αν οι ανωτέρω Εβδομήντα (70) Νόμοι αφορούν ή όχι τα ανωτέρω (Α) και (Β) Πολιτικά Δικαιώματα του Ατόμου, δεδομένου ότι υπάρχει απόλυτη ΝΟΜΙΚΗ ΤΑΥΤΙΣΗ και ΦΙΛΟΣΟΦΙΑ στην νομική μεταβλητή συνάρτηση ανάμεσα στο (Δικαίωμα + Νόμος) από το οποίο παράγεται το «</w:t>
      </w:r>
      <w:r w:rsidRPr="00B76E1F">
        <w:rPr>
          <w:rFonts w:ascii="Verdana" w:hAnsi="Verdana"/>
          <w:sz w:val="22"/>
          <w:u w:val="single" w:color="000000"/>
        </w:rPr>
        <w:t>Νόμιμο νομικό δικαίωμα</w:t>
      </w:r>
      <w:r w:rsidRPr="00B76E1F">
        <w:rPr>
          <w:rFonts w:ascii="Verdana" w:hAnsi="Verdana"/>
          <w:sz w:val="22"/>
        </w:rPr>
        <w:t>».</w:t>
      </w:r>
      <w:r w:rsidR="00BC2DFD" w:rsidRPr="00B76E1F">
        <w:rPr>
          <w:rFonts w:ascii="Verdana" w:hAnsi="Verdana"/>
          <w:sz w:val="22"/>
        </w:rPr>
        <w:t xml:space="preserve">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Έτσι, υπό την ανωτέρω νομική βάση του «</w:t>
      </w:r>
      <w:r w:rsidRPr="00B76E1F">
        <w:rPr>
          <w:rFonts w:ascii="Verdana" w:hAnsi="Verdana"/>
          <w:sz w:val="22"/>
          <w:u w:val="single" w:color="000000"/>
        </w:rPr>
        <w:t>Νόμιμου Νομικού</w:t>
      </w:r>
      <w:r w:rsidRPr="00B76E1F">
        <w:rPr>
          <w:rFonts w:ascii="Verdana" w:hAnsi="Verdana"/>
          <w:sz w:val="22"/>
        </w:rPr>
        <w:t xml:space="preserve"> </w:t>
      </w:r>
      <w:r w:rsidRPr="00B76E1F">
        <w:rPr>
          <w:rFonts w:ascii="Verdana" w:hAnsi="Verdana"/>
          <w:sz w:val="22"/>
          <w:u w:val="single" w:color="000000"/>
        </w:rPr>
        <w:t>Δικαιώματος</w:t>
      </w:r>
      <w:r w:rsidRPr="00B76E1F">
        <w:rPr>
          <w:rFonts w:ascii="Verdana" w:hAnsi="Verdana"/>
          <w:sz w:val="22"/>
        </w:rPr>
        <w:t>» της «</w:t>
      </w:r>
      <w:r w:rsidRPr="00B76E1F">
        <w:rPr>
          <w:rFonts w:ascii="Verdana" w:hAnsi="Verdana"/>
          <w:sz w:val="22"/>
          <w:u w:val="single" w:color="000000"/>
        </w:rPr>
        <w:t>ΟΡΚΟΔΟΣΙΑΣ ΤΟΥ ΠΟΛΙΤΗ</w:t>
      </w:r>
      <w:r w:rsidRPr="00B76E1F">
        <w:rPr>
          <w:rFonts w:ascii="Verdana" w:hAnsi="Verdana"/>
          <w:sz w:val="22"/>
        </w:rPr>
        <w:t xml:space="preserve">» προκύπτει και αποδεικνύεται δυνητικά ότι </w:t>
      </w:r>
      <w:r w:rsidRPr="00B76E1F">
        <w:rPr>
          <w:rFonts w:ascii="Verdana" w:hAnsi="Verdana"/>
          <w:color w:val="FF0000"/>
          <w:sz w:val="22"/>
        </w:rPr>
        <w:t>στην Ελληνική Δημοκρατία</w:t>
      </w:r>
      <w:r w:rsidR="00706094" w:rsidRPr="00B76E1F">
        <w:rPr>
          <w:rFonts w:ascii="Verdana" w:hAnsi="Verdana"/>
          <w:color w:val="FF0000"/>
          <w:sz w:val="22"/>
        </w:rPr>
        <w:t>,</w:t>
      </w:r>
      <w:r w:rsidRPr="00B76E1F">
        <w:rPr>
          <w:rFonts w:ascii="Verdana" w:hAnsi="Verdana"/>
          <w:color w:val="FF0000"/>
          <w:sz w:val="22"/>
        </w:rPr>
        <w:t xml:space="preserve"> η εκλογική διαδικασία του «</w:t>
      </w:r>
      <w:r w:rsidRPr="00B76E1F">
        <w:rPr>
          <w:rFonts w:ascii="Verdana" w:hAnsi="Verdana"/>
          <w:color w:val="FF0000"/>
          <w:sz w:val="22"/>
          <w:u w:val="single" w:color="000000"/>
        </w:rPr>
        <w:t>Εκλέγειν</w:t>
      </w:r>
      <w:r w:rsidRPr="00B76E1F">
        <w:rPr>
          <w:rFonts w:ascii="Verdana" w:hAnsi="Verdana"/>
          <w:color w:val="FF0000"/>
          <w:sz w:val="22"/>
        </w:rPr>
        <w:t>» (για τους ΠΟΛΙΤΕΣ) και «</w:t>
      </w:r>
      <w:proofErr w:type="spellStart"/>
      <w:r w:rsidRPr="00B76E1F">
        <w:rPr>
          <w:rFonts w:ascii="Verdana" w:hAnsi="Verdana"/>
          <w:color w:val="FF0000"/>
          <w:sz w:val="22"/>
          <w:u w:val="single" w:color="000000"/>
        </w:rPr>
        <w:t>Εκλέγεσθαι</w:t>
      </w:r>
      <w:proofErr w:type="spellEnd"/>
      <w:r w:rsidRPr="00B76E1F">
        <w:rPr>
          <w:rFonts w:ascii="Verdana" w:hAnsi="Verdana"/>
          <w:color w:val="FF0000"/>
          <w:sz w:val="22"/>
        </w:rPr>
        <w:t xml:space="preserve">» (για τους υποψηφίους ΒΟΥΛΕΥΤΕΣ και ΣΥΜΒΟΥΛΟΥΣ της Τοπικής Αυτοδιοίκησης των Ο.Τ.Α. Α΄ και Β΄ Βαθμού) είναι παράνομη, παράτυπη και καταχρηστική του άρθρου 25 παρ. 1, 2, 3, και 4, του Συντάγματος </w:t>
      </w:r>
      <w:r w:rsidRPr="00B76E1F">
        <w:rPr>
          <w:rFonts w:ascii="Verdana" w:hAnsi="Verdana"/>
          <w:sz w:val="22"/>
        </w:rPr>
        <w:t>το οποίο εξειδικεύεται μερικώς στο άρθρο 281 του Α.Κ-Κατάχρηση Δικαιώματος</w:t>
      </w:r>
      <w:r w:rsidR="00706094" w:rsidRPr="00B76E1F">
        <w:rPr>
          <w:rFonts w:ascii="Verdana" w:hAnsi="Verdana"/>
          <w:sz w:val="22"/>
        </w:rPr>
        <w:t>,</w:t>
      </w:r>
      <w:r w:rsidRPr="00B76E1F">
        <w:rPr>
          <w:rFonts w:ascii="Verdana" w:hAnsi="Verdana"/>
          <w:sz w:val="22"/>
        </w:rPr>
        <w:t xml:space="preserve"> </w:t>
      </w:r>
      <w:r w:rsidR="00706094" w:rsidRPr="00B76E1F">
        <w:rPr>
          <w:rFonts w:ascii="Verdana" w:hAnsi="Verdana"/>
          <w:b/>
          <w:sz w:val="22"/>
        </w:rPr>
        <w:t>ε</w:t>
      </w:r>
      <w:r w:rsidRPr="00B76E1F">
        <w:rPr>
          <w:rFonts w:ascii="Verdana" w:hAnsi="Verdana"/>
          <w:b/>
          <w:sz w:val="22"/>
        </w:rPr>
        <w:t>ρχόμενη σε απόλυτη σύγκρουση με την ελλιπή ισχύουσα και εφαρμοσμένη εθνική νομοθεσία που αφορά τα Δημοτολόγια από το Υπουργείο Εσωτερικών</w:t>
      </w:r>
      <w:r w:rsidR="00706094" w:rsidRPr="00B76E1F">
        <w:rPr>
          <w:rFonts w:ascii="Verdana" w:hAnsi="Verdana"/>
          <w:b/>
          <w:sz w:val="22"/>
        </w:rPr>
        <w:t>,</w:t>
      </w:r>
      <w:r w:rsidRPr="00B76E1F">
        <w:rPr>
          <w:rFonts w:ascii="Verdana" w:hAnsi="Verdana"/>
          <w:sz w:val="22"/>
        </w:rPr>
        <w:t xml:space="preserve"> με εντολή του οποίου εφαρμόζεται - η ελλιπής νομοθεσία - στην ηλεκτρονική βάση του Εθνικού Δημοτολογίου της Ελληνικής Επικράτειας. Από το οποίο (Εθνικό Δημοτολόγιο) θα εξαχθούν και θα εκτυπωθούν οι Εκλογικοί Κατάλογοι, με τελευταία εκκαθάριση του Μαρτίου/2023, για να διεξαχθούν οι ανωτέρω Εθνικές Βουλευτικές Εκλογές. Το οποίο στην νομική γλώσσα, λέγεται, Πολιτικό και Πολιτειακό Σκάνδαλο, διότι: </w:t>
      </w:r>
    </w:p>
    <w:p w:rsidR="001772D6" w:rsidRPr="00B76E1F" w:rsidRDefault="00000000" w:rsidP="00980DD5">
      <w:pPr>
        <w:numPr>
          <w:ilvl w:val="0"/>
          <w:numId w:val="1"/>
        </w:numPr>
        <w:spacing w:before="120" w:after="120" w:line="240" w:lineRule="auto"/>
        <w:ind w:left="-1134" w:right="-1113" w:firstLine="0"/>
        <w:rPr>
          <w:rFonts w:ascii="Verdana" w:hAnsi="Verdana"/>
          <w:color w:val="FF0000"/>
          <w:sz w:val="22"/>
        </w:rPr>
      </w:pPr>
      <w:r w:rsidRPr="00B76E1F">
        <w:rPr>
          <w:rFonts w:ascii="Verdana" w:hAnsi="Verdana"/>
          <w:color w:val="FF0000"/>
          <w:sz w:val="22"/>
        </w:rPr>
        <w:lastRenderedPageBreak/>
        <w:t>Η Εθνική Βάση Δεδομένων στην οποία αποκτιέται το νομικό δικαίωμα του Έλληνος Πολίτη και το Εκλογικό του Δικαίωμα, είναι ελλιπ</w:t>
      </w:r>
      <w:r w:rsidR="00706094" w:rsidRPr="00B76E1F">
        <w:rPr>
          <w:rFonts w:ascii="Verdana" w:hAnsi="Verdana"/>
          <w:color w:val="FF0000"/>
          <w:sz w:val="22"/>
        </w:rPr>
        <w:t>ή</w:t>
      </w:r>
      <w:r w:rsidRPr="00B76E1F">
        <w:rPr>
          <w:rFonts w:ascii="Verdana" w:hAnsi="Verdana"/>
          <w:color w:val="FF0000"/>
          <w:sz w:val="22"/>
        </w:rPr>
        <w:t xml:space="preserve">ς.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rPr>
        <w:t xml:space="preserve">Υπό την βάση της σημερινής και ελλιπούς Εθνικής Βάσης Δεδομένων του Εθνικού Δημοτολογίου του Υπουργείου Εσωτερικών, </w:t>
      </w:r>
      <w:r w:rsidRPr="00B76E1F">
        <w:rPr>
          <w:rFonts w:ascii="Verdana" w:hAnsi="Verdana"/>
          <w:b/>
          <w:color w:val="FF0000"/>
          <w:sz w:val="22"/>
        </w:rPr>
        <w:t>κανένας αυτόχθων ιθαγενής Έλληνας και Ελληνίδα ΠΟΛΙΤΗΣ δεν πληροί τα στοιχεία που ορίζει ο νόμος για να θεωρείται ΕΛΛΗΝΑΣ ΠΟΛΙΤΗΣ</w:t>
      </w:r>
      <w:r w:rsidRPr="00B76E1F">
        <w:rPr>
          <w:rFonts w:ascii="Verdana" w:hAnsi="Verdana"/>
          <w:color w:val="FF0000"/>
          <w:sz w:val="22"/>
        </w:rPr>
        <w:t xml:space="preserve">, </w:t>
      </w:r>
      <w:r w:rsidRPr="00B76E1F">
        <w:rPr>
          <w:rFonts w:ascii="Verdana" w:hAnsi="Verdana"/>
          <w:sz w:val="22"/>
        </w:rPr>
        <w:t xml:space="preserve">όπως προβλέπει σχετικά η κατ’ άρθρο 4 παρ. 3 ΕΠΙΤΑΓΗ του Συντάγματος σύμφωνα με την οποία </w:t>
      </w:r>
      <w:r w:rsidRPr="00B76E1F">
        <w:rPr>
          <w:rFonts w:ascii="Verdana" w:hAnsi="Verdana"/>
          <w:color w:val="FF0000"/>
          <w:sz w:val="22"/>
        </w:rPr>
        <w:t>«</w:t>
      </w:r>
      <w:r w:rsidRPr="00B76E1F">
        <w:rPr>
          <w:rFonts w:ascii="Verdana" w:hAnsi="Verdana"/>
          <w:color w:val="FF0000"/>
          <w:sz w:val="22"/>
          <w:u w:val="single" w:color="000000"/>
        </w:rPr>
        <w:t xml:space="preserve">Έλληνες πολίτες είναι όσοι έχουν τα προσόντα που ορίζει ο νόμος </w:t>
      </w:r>
      <w:r w:rsidRPr="00B76E1F">
        <w:rPr>
          <w:rFonts w:ascii="Verdana" w:hAnsi="Verdana"/>
          <w:color w:val="FF0000"/>
          <w:sz w:val="22"/>
        </w:rPr>
        <w:t>(…)»</w:t>
      </w:r>
      <w:r w:rsidR="00706094" w:rsidRPr="00B76E1F">
        <w:rPr>
          <w:rFonts w:ascii="Verdana" w:hAnsi="Verdana"/>
          <w:sz w:val="22"/>
        </w:rPr>
        <w:t>,</w:t>
      </w:r>
      <w:r w:rsidRPr="00B76E1F">
        <w:rPr>
          <w:rFonts w:ascii="Verdana" w:hAnsi="Verdana"/>
          <w:sz w:val="22"/>
        </w:rPr>
        <w:t xml:space="preserve"> και εδώ ο «ΝΟΜΟΣ» είναι ελλιπής. Σε αντίθεση με τους </w:t>
      </w:r>
      <w:proofErr w:type="spellStart"/>
      <w:r w:rsidRPr="00B76E1F">
        <w:rPr>
          <w:rFonts w:ascii="Verdana" w:hAnsi="Verdana"/>
          <w:sz w:val="22"/>
        </w:rPr>
        <w:t>Πολιτογραφημένους</w:t>
      </w:r>
      <w:proofErr w:type="spellEnd"/>
      <w:r w:rsidRPr="00B76E1F">
        <w:rPr>
          <w:rFonts w:ascii="Verdana" w:hAnsi="Verdana"/>
          <w:sz w:val="22"/>
        </w:rPr>
        <w:t xml:space="preserve"> ξένους ΠΟΛΙΤΕΣ οι οποίοι δίνουν τον «ΟΡΚΟ» του Έλληνα Πολίτη (βλ. ενδεικτικά: ΦΕΚ Β΄ 5573/01-12-2021, ΦΕΚ Β΄ 5580/07-12-2021, ΦΕΚ Β΄ 5901/16-12-2021) και ξεχωρίζουν από τους ιθαγενείς και αυτόχθονες στο πολύ ευαίσθητο σημείο, αυτό το οποίο συνδέεται με την ανωτέρω Συνταγματική Επιταγή</w:t>
      </w:r>
      <w:r w:rsidR="006E160A" w:rsidRPr="00B76E1F">
        <w:rPr>
          <w:rFonts w:ascii="Verdana" w:hAnsi="Verdana"/>
          <w:sz w:val="22"/>
        </w:rPr>
        <w:t>.</w:t>
      </w:r>
      <w:r w:rsidRPr="00B76E1F">
        <w:rPr>
          <w:rFonts w:ascii="Verdana" w:hAnsi="Verdana"/>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u w:val="single" w:color="000000"/>
        </w:rPr>
        <w:t>Αφενός μεν</w:t>
      </w:r>
      <w:r w:rsidRPr="00B76E1F">
        <w:rPr>
          <w:rFonts w:ascii="Verdana" w:hAnsi="Verdana"/>
          <w:sz w:val="22"/>
        </w:rPr>
        <w:t xml:space="preserve"> </w:t>
      </w:r>
      <w:r w:rsidRPr="00B76E1F">
        <w:rPr>
          <w:rFonts w:ascii="Verdana" w:hAnsi="Verdana"/>
          <w:color w:val="FF0000"/>
          <w:sz w:val="22"/>
          <w:highlight w:val="yellow"/>
        </w:rPr>
        <w:t xml:space="preserve">κανένας αρχηγός πολιτικού κόμματος της κεντρικής εκτελεστικής εξουσίας, ούτε και κανένας υποψήφιος Έλληνας βουλευτής (εξαιρούνται οι </w:t>
      </w:r>
      <w:proofErr w:type="spellStart"/>
      <w:r w:rsidRPr="00B76E1F">
        <w:rPr>
          <w:rFonts w:ascii="Verdana" w:hAnsi="Verdana"/>
          <w:color w:val="FF0000"/>
          <w:sz w:val="22"/>
          <w:highlight w:val="yellow"/>
        </w:rPr>
        <w:t>Πολιτογραφημένοι</w:t>
      </w:r>
      <w:proofErr w:type="spellEnd"/>
      <w:r w:rsidRPr="00B76E1F">
        <w:rPr>
          <w:rFonts w:ascii="Verdana" w:hAnsi="Verdana"/>
          <w:color w:val="FF0000"/>
          <w:sz w:val="22"/>
          <w:highlight w:val="yellow"/>
        </w:rPr>
        <w:t xml:space="preserve">), </w:t>
      </w:r>
      <w:r w:rsidRPr="00B76E1F">
        <w:rPr>
          <w:rFonts w:ascii="Verdana" w:hAnsi="Verdana"/>
          <w:color w:val="FF0000"/>
          <w:sz w:val="22"/>
          <w:highlight w:val="yellow"/>
          <w:u w:val="single" w:color="000000"/>
        </w:rPr>
        <w:t>αφετέρου δε</w:t>
      </w:r>
      <w:r w:rsidRPr="00B76E1F">
        <w:rPr>
          <w:rFonts w:ascii="Verdana" w:hAnsi="Verdana"/>
          <w:color w:val="FF0000"/>
          <w:sz w:val="22"/>
          <w:highlight w:val="yellow"/>
        </w:rPr>
        <w:t xml:space="preserve"> κανένας αρχηγός πολιτικού συνδυασμού της Τοπικής Αυτοδιοίκησης Α΄ και Β΄ Βαθμού, ούτε και κανένας υποψήφιος δημοτικός ή περιφερειακός Σύμβουλος (εξαιρούνται οι </w:t>
      </w:r>
      <w:proofErr w:type="spellStart"/>
      <w:r w:rsidRPr="00B76E1F">
        <w:rPr>
          <w:rFonts w:ascii="Verdana" w:hAnsi="Verdana"/>
          <w:color w:val="FF0000"/>
          <w:sz w:val="22"/>
          <w:highlight w:val="yellow"/>
        </w:rPr>
        <w:t>Πολιτογραφημένοι</w:t>
      </w:r>
      <w:proofErr w:type="spellEnd"/>
      <w:r w:rsidRPr="00B76E1F">
        <w:rPr>
          <w:rFonts w:ascii="Verdana" w:hAnsi="Verdana"/>
          <w:color w:val="FF0000"/>
          <w:sz w:val="22"/>
          <w:highlight w:val="yellow"/>
        </w:rPr>
        <w:t>), δεν</w:t>
      </w:r>
      <w:r w:rsidRPr="00B76E1F">
        <w:rPr>
          <w:rFonts w:ascii="Verdana" w:hAnsi="Verdana"/>
          <w:b/>
          <w:color w:val="FF0000"/>
          <w:sz w:val="22"/>
          <w:highlight w:val="yellow"/>
        </w:rPr>
        <w:t xml:space="preserve"> πληρούν τα στοιχεία που ορίζει ο νόμος</w:t>
      </w:r>
      <w:r w:rsidR="00706094" w:rsidRPr="00B76E1F">
        <w:rPr>
          <w:rFonts w:ascii="Verdana" w:hAnsi="Verdana"/>
          <w:b/>
          <w:color w:val="FF0000"/>
          <w:sz w:val="22"/>
          <w:highlight w:val="yellow"/>
        </w:rPr>
        <w:t>,</w:t>
      </w:r>
      <w:r w:rsidRPr="00B76E1F">
        <w:rPr>
          <w:rFonts w:ascii="Verdana" w:hAnsi="Verdana"/>
          <w:b/>
          <w:color w:val="FF0000"/>
          <w:sz w:val="22"/>
          <w:highlight w:val="yellow"/>
        </w:rPr>
        <w:t xml:space="preserve"> για να θεωρούνται ΕΛΛΗΝΕΣ ΠΟΛΙΤΕΣ</w:t>
      </w:r>
      <w:r w:rsidRPr="00B76E1F">
        <w:rPr>
          <w:rFonts w:ascii="Verdana" w:hAnsi="Verdana"/>
          <w:color w:val="FF0000"/>
          <w:sz w:val="22"/>
          <w:highlight w:val="yellow"/>
        </w:rPr>
        <w:t xml:space="preserve"> και να διατηρούν το αναφαίρετο δικαίωμα του «</w:t>
      </w:r>
      <w:r w:rsidRPr="00B76E1F">
        <w:rPr>
          <w:rFonts w:ascii="Verdana" w:hAnsi="Verdana"/>
          <w:color w:val="FF0000"/>
          <w:sz w:val="22"/>
          <w:highlight w:val="yellow"/>
          <w:u w:val="single" w:color="000000"/>
        </w:rPr>
        <w:t>Εκλέγειν</w:t>
      </w:r>
      <w:r w:rsidRPr="00B76E1F">
        <w:rPr>
          <w:rFonts w:ascii="Verdana" w:hAnsi="Verdana"/>
          <w:color w:val="FF0000"/>
          <w:sz w:val="22"/>
          <w:highlight w:val="yellow"/>
        </w:rPr>
        <w:t>» και «</w:t>
      </w:r>
      <w:proofErr w:type="spellStart"/>
      <w:r w:rsidRPr="00B76E1F">
        <w:rPr>
          <w:rFonts w:ascii="Verdana" w:hAnsi="Verdana"/>
          <w:color w:val="FF0000"/>
          <w:sz w:val="22"/>
          <w:highlight w:val="yellow"/>
          <w:u w:val="single" w:color="000000"/>
        </w:rPr>
        <w:t>Εκλέγεσθαι</w:t>
      </w:r>
      <w:proofErr w:type="spellEnd"/>
      <w:r w:rsidRPr="00B76E1F">
        <w:rPr>
          <w:rFonts w:ascii="Verdana" w:hAnsi="Verdana"/>
          <w:color w:val="FF0000"/>
          <w:sz w:val="22"/>
          <w:highlight w:val="yellow"/>
        </w:rPr>
        <w:t>».</w:t>
      </w:r>
      <w:r w:rsidR="00BC2DFD" w:rsidRPr="00B76E1F">
        <w:rPr>
          <w:rFonts w:ascii="Verdana" w:hAnsi="Verdana"/>
          <w:color w:val="FF0000"/>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color w:val="FF0000"/>
          <w:sz w:val="22"/>
          <w:highlight w:val="yellow"/>
        </w:rPr>
        <w:t>Ακόμα και ΕΣΕΙΣ οι ίδιοι</w:t>
      </w:r>
      <w:r w:rsidR="00706094" w:rsidRPr="00B76E1F">
        <w:rPr>
          <w:rFonts w:ascii="Verdana" w:hAnsi="Verdana"/>
          <w:color w:val="FF0000"/>
          <w:sz w:val="22"/>
          <w:highlight w:val="yellow"/>
        </w:rPr>
        <w:t>,</w:t>
      </w:r>
      <w:r w:rsidRPr="00B76E1F">
        <w:rPr>
          <w:rFonts w:ascii="Verdana" w:hAnsi="Verdana"/>
          <w:color w:val="FF0000"/>
          <w:sz w:val="22"/>
          <w:highlight w:val="yellow"/>
        </w:rPr>
        <w:t xml:space="preserve"> </w:t>
      </w:r>
      <w:r w:rsidRPr="00B76E1F">
        <w:rPr>
          <w:rFonts w:ascii="Verdana" w:hAnsi="Verdana"/>
          <w:sz w:val="22"/>
          <w:highlight w:val="yellow"/>
        </w:rPr>
        <w:t xml:space="preserve">τα μέλη του Τριμελούς Συμβουλίου Διοίκησης των Πρωτοδικείων-Εκλογοδικείων της Ελληνικής Επικράτειας, </w:t>
      </w:r>
      <w:r w:rsidRPr="00B76E1F">
        <w:rPr>
          <w:rFonts w:ascii="Verdana" w:hAnsi="Verdana"/>
          <w:color w:val="FF0000"/>
          <w:sz w:val="22"/>
          <w:highlight w:val="yellow"/>
        </w:rPr>
        <w:t xml:space="preserve">δεν </w:t>
      </w:r>
      <w:proofErr w:type="spellStart"/>
      <w:r w:rsidRPr="00B76E1F">
        <w:rPr>
          <w:rFonts w:ascii="Verdana" w:hAnsi="Verdana"/>
          <w:b/>
          <w:color w:val="FF0000"/>
          <w:sz w:val="22"/>
          <w:highlight w:val="yellow"/>
        </w:rPr>
        <w:t>πληρείτ</w:t>
      </w:r>
      <w:r w:rsidR="000B634C" w:rsidRPr="00B76E1F">
        <w:rPr>
          <w:rFonts w:ascii="Verdana" w:hAnsi="Verdana"/>
          <w:b/>
          <w:color w:val="FF0000"/>
          <w:sz w:val="22"/>
          <w:highlight w:val="yellow"/>
        </w:rPr>
        <w:t>ε</w:t>
      </w:r>
      <w:proofErr w:type="spellEnd"/>
      <w:r w:rsidRPr="00B76E1F">
        <w:rPr>
          <w:rFonts w:ascii="Verdana" w:hAnsi="Verdana"/>
          <w:b/>
          <w:color w:val="FF0000"/>
          <w:sz w:val="22"/>
          <w:highlight w:val="yellow"/>
        </w:rPr>
        <w:t xml:space="preserve"> τα στοιχεία που ορίζει ο νόμος για να θεωρείστε ΕΛΛΗΝΕΣ ΠΟΛΙΤΕΣ</w:t>
      </w:r>
      <w:r w:rsidRPr="00B76E1F">
        <w:rPr>
          <w:rFonts w:ascii="Verdana" w:hAnsi="Verdana"/>
          <w:sz w:val="22"/>
        </w:rPr>
        <w:t xml:space="preserve">, το οποίο αφορά και τον κάθε έναν ξεχωριστά Έλληνα και Ελληνίδα ΠΟΛΙΤΗ. Προσθέτοντας, προς αποφυγήν παρεξηγήσεως, ότι </w:t>
      </w:r>
      <w:r w:rsidRPr="00B76E1F">
        <w:rPr>
          <w:rFonts w:ascii="Verdana" w:hAnsi="Verdana"/>
          <w:color w:val="FF0000"/>
          <w:sz w:val="22"/>
        </w:rPr>
        <w:t xml:space="preserve">η διαφορά σας από τους λοιπούς Έλληνες και </w:t>
      </w:r>
      <w:r w:rsidR="000B634C" w:rsidRPr="00B76E1F">
        <w:rPr>
          <w:rFonts w:ascii="Verdana" w:hAnsi="Verdana"/>
          <w:color w:val="FF0000"/>
          <w:sz w:val="22"/>
        </w:rPr>
        <w:t>Ελληνίδες</w:t>
      </w:r>
      <w:r w:rsidRPr="00B76E1F">
        <w:rPr>
          <w:rFonts w:ascii="Verdana" w:hAnsi="Verdana"/>
          <w:color w:val="FF0000"/>
          <w:sz w:val="22"/>
        </w:rPr>
        <w:t xml:space="preserve"> Πολίτες είναι ο «ΟΡΚΟΣ» της ανάληψης της δημόσιας υπηρεσίας σας και τίποτα άλλο.</w:t>
      </w:r>
      <w:r w:rsidRPr="00B76E1F">
        <w:rPr>
          <w:rFonts w:ascii="Verdana" w:hAnsi="Verdana"/>
          <w:sz w:val="22"/>
        </w:rPr>
        <w:t xml:space="preserve"> Το οποίο στην νομική γλώσσα λέγεται Πολιτικό και Πολιτειακό Σκάνδαλο, διότι ΠΟΛΙΤΕΣ δεν είναι μόνο οι Δημόσιοι Υπάλληλοι και Λειτουργοί</w:t>
      </w:r>
      <w:r w:rsidR="00706094" w:rsidRPr="00B76E1F">
        <w:rPr>
          <w:rFonts w:ascii="Verdana" w:hAnsi="Verdana"/>
          <w:sz w:val="22"/>
        </w:rPr>
        <w:t>,</w:t>
      </w:r>
      <w:r w:rsidRPr="00B76E1F">
        <w:rPr>
          <w:rFonts w:ascii="Verdana" w:hAnsi="Verdana"/>
          <w:sz w:val="22"/>
        </w:rPr>
        <w:t xml:space="preserve"> οι οποίοι, αντίστροφα, σύμφωνα με το νομικό σύστημα του κράτους δικαίου, ΟΥΤΕ οι ίδιοι είναι ΠΟΛΙΤΕΣ, διότι και εκείνοι διαθέτουν ελλιπή στοιχεία στο κατά τόπο Δημοτολόγιο που είναι εγγεγραμμένοι.</w:t>
      </w:r>
      <w:r w:rsidR="00BC2DFD" w:rsidRPr="00B76E1F">
        <w:rPr>
          <w:rFonts w:ascii="Verdana" w:hAnsi="Verdana"/>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rPr>
        <w:t xml:space="preserve">Όταν ανατρέξετε στις σελίδες 96-97 της συνημμένης στην παρούσα ΑΝΑΦΟΡΑΣ-ΑΙΤΗΣΕΩΣ, θα διαπιστώσετε ότι έχει ενσωματωθεί ο </w:t>
      </w:r>
      <w:r w:rsidRPr="00B76E1F">
        <w:rPr>
          <w:rFonts w:ascii="Verdana" w:hAnsi="Verdana"/>
          <w:b/>
          <w:sz w:val="22"/>
        </w:rPr>
        <w:t>ΝΟΜΟΣ</w:t>
      </w:r>
      <w:r w:rsidRPr="00B76E1F">
        <w:rPr>
          <w:rFonts w:ascii="Verdana" w:hAnsi="Verdana"/>
          <w:sz w:val="22"/>
        </w:rPr>
        <w:t xml:space="preserve"> </w:t>
      </w:r>
      <w:r w:rsidRPr="00B76E1F">
        <w:rPr>
          <w:rFonts w:ascii="Verdana" w:hAnsi="Verdana"/>
          <w:b/>
          <w:sz w:val="22"/>
        </w:rPr>
        <w:t>Α΄ του ΦΕΚ Α΄ 9/08-05-1846, στο άρθρο 6</w:t>
      </w:r>
      <w:r w:rsidRPr="00B76E1F">
        <w:rPr>
          <w:rFonts w:ascii="Verdana" w:hAnsi="Verdana"/>
          <w:sz w:val="22"/>
        </w:rPr>
        <w:t xml:space="preserve"> του οποίου αναγράφεται αυτολεξεί το έξης: </w:t>
      </w:r>
      <w:r w:rsidRPr="00B76E1F">
        <w:rPr>
          <w:rFonts w:ascii="Verdana" w:hAnsi="Verdana"/>
          <w:color w:val="FF0000"/>
          <w:sz w:val="22"/>
          <w:highlight w:val="yellow"/>
          <w:u w:val="single"/>
        </w:rPr>
        <w:t>…«</w:t>
      </w:r>
      <w:r w:rsidRPr="00B76E1F">
        <w:rPr>
          <w:rFonts w:ascii="Verdana" w:hAnsi="Verdana"/>
          <w:b/>
          <w:color w:val="FF0000"/>
          <w:sz w:val="22"/>
          <w:highlight w:val="yellow"/>
          <w:u w:val="single"/>
        </w:rPr>
        <w:t xml:space="preserve">Ουδείς έχει το δικαίωμα του εκλέγειν και </w:t>
      </w:r>
      <w:proofErr w:type="spellStart"/>
      <w:r w:rsidRPr="00B76E1F">
        <w:rPr>
          <w:rFonts w:ascii="Verdana" w:hAnsi="Verdana"/>
          <w:b/>
          <w:color w:val="FF0000"/>
          <w:sz w:val="22"/>
          <w:highlight w:val="yellow"/>
          <w:u w:val="single"/>
        </w:rPr>
        <w:t>εκλέγεσθαι</w:t>
      </w:r>
      <w:proofErr w:type="spellEnd"/>
      <w:r w:rsidRPr="00B76E1F">
        <w:rPr>
          <w:rFonts w:ascii="Verdana" w:hAnsi="Verdana"/>
          <w:b/>
          <w:color w:val="FF0000"/>
          <w:sz w:val="22"/>
          <w:highlight w:val="yellow"/>
          <w:u w:val="single"/>
        </w:rPr>
        <w:t xml:space="preserve"> ουδέ του </w:t>
      </w:r>
      <w:proofErr w:type="spellStart"/>
      <w:r w:rsidRPr="00B76E1F">
        <w:rPr>
          <w:rFonts w:ascii="Verdana" w:hAnsi="Verdana"/>
          <w:b/>
          <w:color w:val="FF0000"/>
          <w:sz w:val="22"/>
          <w:highlight w:val="yellow"/>
          <w:u w:val="single"/>
        </w:rPr>
        <w:t>διορίζεσθαι</w:t>
      </w:r>
      <w:proofErr w:type="spellEnd"/>
      <w:r w:rsidRPr="00B76E1F">
        <w:rPr>
          <w:rFonts w:ascii="Verdana" w:hAnsi="Verdana"/>
          <w:b/>
          <w:color w:val="FF0000"/>
          <w:sz w:val="22"/>
          <w:highlight w:val="yellow"/>
          <w:u w:val="single"/>
        </w:rPr>
        <w:t xml:space="preserve"> </w:t>
      </w:r>
      <w:proofErr w:type="spellStart"/>
      <w:r w:rsidRPr="00B76E1F">
        <w:rPr>
          <w:rFonts w:ascii="Verdana" w:hAnsi="Verdana"/>
          <w:b/>
          <w:color w:val="FF0000"/>
          <w:sz w:val="22"/>
          <w:highlight w:val="yellow"/>
          <w:u w:val="single"/>
        </w:rPr>
        <w:t>είς</w:t>
      </w:r>
      <w:proofErr w:type="spellEnd"/>
      <w:r w:rsidRPr="00B76E1F">
        <w:rPr>
          <w:rFonts w:ascii="Verdana" w:hAnsi="Verdana"/>
          <w:b/>
          <w:color w:val="FF0000"/>
          <w:sz w:val="22"/>
          <w:highlight w:val="yellow"/>
          <w:u w:val="single"/>
        </w:rPr>
        <w:t xml:space="preserve"> δημόσιου ή </w:t>
      </w:r>
      <w:proofErr w:type="spellStart"/>
      <w:r w:rsidRPr="00B76E1F">
        <w:rPr>
          <w:rFonts w:ascii="Verdana" w:hAnsi="Verdana"/>
          <w:b/>
          <w:color w:val="FF0000"/>
          <w:sz w:val="22"/>
          <w:highlight w:val="yellow"/>
          <w:u w:val="single"/>
        </w:rPr>
        <w:t>δημοτικήν</w:t>
      </w:r>
      <w:proofErr w:type="spellEnd"/>
      <w:r w:rsidRPr="00B76E1F">
        <w:rPr>
          <w:rFonts w:ascii="Verdana" w:hAnsi="Verdana"/>
          <w:b/>
          <w:color w:val="FF0000"/>
          <w:sz w:val="22"/>
          <w:highlight w:val="yellow"/>
          <w:u w:val="single"/>
        </w:rPr>
        <w:t xml:space="preserve"> </w:t>
      </w:r>
      <w:proofErr w:type="spellStart"/>
      <w:r w:rsidRPr="00B76E1F">
        <w:rPr>
          <w:rFonts w:ascii="Verdana" w:hAnsi="Verdana"/>
          <w:b/>
          <w:color w:val="FF0000"/>
          <w:sz w:val="22"/>
          <w:highlight w:val="yellow"/>
          <w:u w:val="single"/>
        </w:rPr>
        <w:t>υπηρεσίαν</w:t>
      </w:r>
      <w:proofErr w:type="spellEnd"/>
      <w:r w:rsidRPr="00B76E1F">
        <w:rPr>
          <w:rFonts w:ascii="Verdana" w:hAnsi="Verdana"/>
          <w:b/>
          <w:color w:val="FF0000"/>
          <w:sz w:val="22"/>
          <w:highlight w:val="yellow"/>
          <w:u w:val="single"/>
        </w:rPr>
        <w:t xml:space="preserve">, αν δεν δώσει προηγουμένως τον εν τω άρθρο 1 του παρόντος Νόμου </w:t>
      </w:r>
      <w:proofErr w:type="spellStart"/>
      <w:r w:rsidRPr="00B76E1F">
        <w:rPr>
          <w:rFonts w:ascii="Verdana" w:hAnsi="Verdana"/>
          <w:b/>
          <w:color w:val="FF0000"/>
          <w:sz w:val="22"/>
          <w:highlight w:val="yellow"/>
          <w:u w:val="single"/>
        </w:rPr>
        <w:t>όρκον</w:t>
      </w:r>
      <w:proofErr w:type="spellEnd"/>
      <w:r w:rsidRPr="00B76E1F">
        <w:rPr>
          <w:rFonts w:ascii="Verdana" w:hAnsi="Verdana"/>
          <w:color w:val="FF0000"/>
          <w:sz w:val="22"/>
          <w:highlight w:val="yellow"/>
          <w:u w:val="single"/>
        </w:rPr>
        <w:t>»</w:t>
      </w:r>
      <w:r w:rsidRPr="00B76E1F">
        <w:rPr>
          <w:rFonts w:ascii="Verdana" w:hAnsi="Verdana"/>
          <w:sz w:val="22"/>
        </w:rPr>
        <w:t>…</w:t>
      </w:r>
      <w:r w:rsidR="00BC7B00" w:rsidRPr="00B76E1F">
        <w:rPr>
          <w:rFonts w:ascii="Verdana" w:hAnsi="Verdana"/>
          <w:sz w:val="22"/>
        </w:rPr>
        <w:t>,</w:t>
      </w:r>
      <w:r w:rsidRPr="00B76E1F">
        <w:rPr>
          <w:rFonts w:ascii="Verdana" w:hAnsi="Verdana"/>
          <w:sz w:val="22"/>
        </w:rPr>
        <w:t xml:space="preserve"> υπό την βάση του οποίου οι Εθνικές και Τοπικές </w:t>
      </w:r>
      <w:proofErr w:type="spellStart"/>
      <w:r w:rsidRPr="00B76E1F">
        <w:rPr>
          <w:rFonts w:ascii="Verdana" w:hAnsi="Verdana"/>
          <w:sz w:val="22"/>
        </w:rPr>
        <w:t>Αυτοδιοικητικές</w:t>
      </w:r>
      <w:proofErr w:type="spellEnd"/>
      <w:r w:rsidRPr="00B76E1F">
        <w:rPr>
          <w:rFonts w:ascii="Verdana" w:hAnsi="Verdana"/>
          <w:sz w:val="22"/>
        </w:rPr>
        <w:t xml:space="preserve"> Εκλογές είναι αυτομάτως και αυτοδικαίως άκυρες και εν δυνάμει νομικά ακυρώσιμες για το μέλλον.</w:t>
      </w:r>
      <w:r w:rsidR="00BC2DFD" w:rsidRPr="00B76E1F">
        <w:rPr>
          <w:rFonts w:ascii="Verdana" w:hAnsi="Verdana"/>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rPr>
        <w:t xml:space="preserve">Όπως προκύπτει από τα επίσημα ΠΡΑΚΤΙΚΑ ΤΩΝ ΣΥΝΕΔΡΙΑΣΕΩΝ ΤΗΣ ΒΟΥΛΗΣ ΤΩΝ ΕΛΛΗΝΩΝ ΚΑΤΑ ΤΗΝ ΠΡΩΤΗΝ ΣΥΝΟΔΟΝ ΤΟΥ ΕΤΟΥΣ 1844, ΤΟΜΟΣ Δ΄, σελίδες 2813-2829, αναγράφεται η ΣΥΝΕΔΡΙΑΣΙΣ ΣΜΔ΄ της 15ης Οκτωβρίου 1845, η οποία αφορά το </w:t>
      </w:r>
      <w:proofErr w:type="spellStart"/>
      <w:r w:rsidRPr="00B76E1F">
        <w:rPr>
          <w:rFonts w:ascii="Verdana" w:hAnsi="Verdana"/>
          <w:sz w:val="22"/>
        </w:rPr>
        <w:t>Πρωτόκολλον</w:t>
      </w:r>
      <w:proofErr w:type="spellEnd"/>
      <w:r w:rsidRPr="00B76E1F">
        <w:rPr>
          <w:rFonts w:ascii="Verdana" w:hAnsi="Verdana"/>
          <w:sz w:val="22"/>
        </w:rPr>
        <w:t xml:space="preserve"> ψηφοφορίας των Βουλευτών επί του έξης ζητήματος</w:t>
      </w:r>
      <w:r w:rsidR="00BC7B00" w:rsidRPr="00B76E1F">
        <w:rPr>
          <w:rFonts w:ascii="Verdana" w:hAnsi="Verdana"/>
          <w:sz w:val="22"/>
        </w:rPr>
        <w:t>:</w:t>
      </w:r>
      <w:r w:rsidRPr="00B76E1F">
        <w:rPr>
          <w:rFonts w:ascii="Verdana" w:hAnsi="Verdana"/>
          <w:sz w:val="22"/>
        </w:rPr>
        <w:t xml:space="preserve"> «</w:t>
      </w:r>
      <w:r w:rsidRPr="00B76E1F">
        <w:rPr>
          <w:rFonts w:ascii="Verdana" w:hAnsi="Verdana"/>
          <w:sz w:val="22"/>
          <w:u w:val="single" w:color="000000"/>
        </w:rPr>
        <w:t>Παραδέχεται η Βουλή την αρχήν του περί</w:t>
      </w:r>
      <w:r w:rsidRPr="00B76E1F">
        <w:rPr>
          <w:rFonts w:ascii="Verdana" w:hAnsi="Verdana"/>
          <w:sz w:val="22"/>
        </w:rPr>
        <w:t xml:space="preserve"> </w:t>
      </w:r>
      <w:r w:rsidRPr="00B76E1F">
        <w:rPr>
          <w:rFonts w:ascii="Verdana" w:hAnsi="Verdana"/>
          <w:sz w:val="22"/>
          <w:u w:val="single" w:color="000000"/>
        </w:rPr>
        <w:t>ορκωμοσίας των Ελλήνων Νομοσχεδίων, ναι, ή όχι</w:t>
      </w:r>
      <w:r w:rsidRPr="00B76E1F">
        <w:rPr>
          <w:rFonts w:ascii="Verdana" w:hAnsi="Verdana"/>
          <w:sz w:val="22"/>
        </w:rPr>
        <w:t>»</w:t>
      </w:r>
      <w:r w:rsidR="00BC7B00" w:rsidRPr="00B76E1F">
        <w:rPr>
          <w:rFonts w:ascii="Verdana" w:hAnsi="Verdana"/>
          <w:sz w:val="22"/>
        </w:rPr>
        <w:t>,</w:t>
      </w:r>
      <w:r w:rsidRPr="00B76E1F">
        <w:rPr>
          <w:rFonts w:ascii="Verdana" w:hAnsi="Verdana"/>
          <w:sz w:val="22"/>
        </w:rPr>
        <w:t xml:space="preserve"> στο οποίο έχουν ψηφίσει ΝΑΙ επί του σύνολο των 117 Βουλευτών οι 69 Βουλευτές και κανένας δεν ψήφισε ΟΧΙ, καθόσον οι υπόλοιποι που δεν ψήφισαν ήταν «</w:t>
      </w:r>
      <w:r w:rsidRPr="00B76E1F">
        <w:rPr>
          <w:rFonts w:ascii="Verdana" w:hAnsi="Verdana"/>
          <w:sz w:val="22"/>
          <w:u w:val="single" w:color="000000"/>
        </w:rPr>
        <w:t>απών</w:t>
      </w:r>
      <w:r w:rsidRPr="00B76E1F">
        <w:rPr>
          <w:rFonts w:ascii="Verdana" w:hAnsi="Verdana"/>
          <w:sz w:val="22"/>
        </w:rPr>
        <w:t>» και με «</w:t>
      </w:r>
      <w:r w:rsidRPr="00B76E1F">
        <w:rPr>
          <w:rFonts w:ascii="Verdana" w:hAnsi="Verdana"/>
          <w:sz w:val="22"/>
          <w:u w:val="single" w:color="000000"/>
        </w:rPr>
        <w:t>άδεια</w:t>
      </w:r>
      <w:r w:rsidRPr="00B76E1F">
        <w:rPr>
          <w:rFonts w:ascii="Verdana" w:hAnsi="Verdana"/>
          <w:sz w:val="22"/>
        </w:rPr>
        <w:t xml:space="preserve">». Συνεπώς </w:t>
      </w:r>
      <w:r w:rsidRPr="00B76E1F">
        <w:rPr>
          <w:rFonts w:ascii="Verdana" w:hAnsi="Verdana"/>
          <w:color w:val="FF0000"/>
          <w:sz w:val="22"/>
        </w:rPr>
        <w:t>το νομοσχέδιο της ΟΡΚΟΜΟΣΙΑΣ των Ελλήνων έχει νομίμως ψηφιστεί από την Βουλή των Ελλήνων</w:t>
      </w:r>
      <w:r w:rsidRPr="00B76E1F">
        <w:rPr>
          <w:rFonts w:ascii="Verdana" w:hAnsi="Verdana"/>
          <w:sz w:val="22"/>
        </w:rPr>
        <w:t xml:space="preserve"> με τυπικό ποσοστό 62% περίπου τ</w:t>
      </w:r>
      <w:r w:rsidR="00BC7B00" w:rsidRPr="00B76E1F">
        <w:rPr>
          <w:rFonts w:ascii="Verdana" w:hAnsi="Verdana"/>
          <w:sz w:val="22"/>
        </w:rPr>
        <w:t>ο</w:t>
      </w:r>
      <w:r w:rsidRPr="00B76E1F">
        <w:rPr>
          <w:rFonts w:ascii="Verdana" w:hAnsi="Verdana"/>
          <w:sz w:val="22"/>
        </w:rPr>
        <w:t xml:space="preserve">ις εκατό και είναι επίσημος και αναμφισβήτητος </w:t>
      </w:r>
      <w:r w:rsidRPr="00B76E1F">
        <w:rPr>
          <w:rFonts w:ascii="Verdana" w:hAnsi="Verdana"/>
          <w:color w:val="FF0000"/>
          <w:sz w:val="22"/>
        </w:rPr>
        <w:lastRenderedPageBreak/>
        <w:t>ΝΟΜΟΣ ΤΟΥ ΕΛΛΗΝΙΚΟΥ ΚΡΑΤΟΥΣ</w:t>
      </w:r>
      <w:r w:rsidRPr="00B76E1F">
        <w:rPr>
          <w:rFonts w:ascii="Verdana" w:hAnsi="Verdana"/>
          <w:sz w:val="22"/>
        </w:rPr>
        <w:t xml:space="preserve">. Τον οποίον </w:t>
      </w:r>
      <w:r w:rsidRPr="00B76E1F">
        <w:rPr>
          <w:rFonts w:ascii="Verdana" w:hAnsi="Verdana"/>
          <w:sz w:val="22"/>
          <w:highlight w:val="yellow"/>
        </w:rPr>
        <w:t xml:space="preserve">καλείστε να αιτιολογήσετε, </w:t>
      </w:r>
      <w:r w:rsidRPr="00B76E1F">
        <w:rPr>
          <w:rFonts w:ascii="Verdana" w:hAnsi="Verdana"/>
          <w:color w:val="FF0000"/>
          <w:sz w:val="22"/>
          <w:highlight w:val="yellow"/>
        </w:rPr>
        <w:t>ΓΙΑΤΙ (;) δεν έχει εφαρμοστεί στην πράξη μέχρι και σήμερα</w:t>
      </w:r>
      <w:r w:rsidRPr="00B76E1F">
        <w:rPr>
          <w:rFonts w:ascii="Verdana" w:hAnsi="Verdana"/>
          <w:sz w:val="22"/>
          <w:highlight w:val="yellow"/>
        </w:rPr>
        <w:t xml:space="preserve">, διότι, όπως, αντιλαμβάνεστε, </w:t>
      </w:r>
      <w:r w:rsidRPr="00B76E1F">
        <w:rPr>
          <w:rFonts w:ascii="Verdana" w:hAnsi="Verdana"/>
          <w:b/>
          <w:sz w:val="22"/>
          <w:highlight w:val="yellow"/>
        </w:rPr>
        <w:t>με τον ΝΟΜΟ, αυτόν, σείεται ολόκληρο το Πολιτικό, και το Δικαστικό Σύστημα και η Ελληνική Κοινωνία, του παρελθόντος, του παρόντος και του μέλλοντος</w:t>
      </w:r>
      <w:r w:rsidRPr="00B76E1F">
        <w:rPr>
          <w:rFonts w:ascii="Verdana" w:hAnsi="Verdana"/>
          <w:sz w:val="22"/>
          <w:highlight w:val="yellow"/>
        </w:rPr>
        <w:t>.</w:t>
      </w:r>
      <w:r w:rsidRPr="00B76E1F">
        <w:rPr>
          <w:rFonts w:ascii="Verdana" w:hAnsi="Verdana"/>
          <w:sz w:val="22"/>
        </w:rPr>
        <w:t xml:space="preserve"> Διότι, αυτομάτως και αυτοδικαίως οι εκλογικές αναμετρήσεις είναι άκυρες και εν δυνάμει νομικά ακυρώσιμες, αφού είναι ΝΟΘΕΣ και ΣΤΕΙΡΕΣ, όταν δεν παράγουν κανένα νόμιμο νομικό αποτέλεσμα κατά το ΠΛΑΣΜΑ ΔΙΚΑΙΟΥ. Υπό την βάση του οποίου, ΕΣΕΙΣ, ως δια βίου φυσικοί Δικαστές, </w:t>
      </w:r>
      <w:r w:rsidRPr="00B76E1F">
        <w:rPr>
          <w:rFonts w:ascii="Verdana" w:hAnsi="Verdana"/>
          <w:color w:val="FF0000"/>
          <w:sz w:val="22"/>
          <w:highlight w:val="yellow"/>
        </w:rPr>
        <w:t>σε ποιο Πολιτικό και Δικαστικό Σύστημα ασκείτε την ιδιότητα ή το επάγγελμα σας, και κυρίως, σε ποιους ΝΟΜΙΚΑ ΠΟΛΙΤΕΣ (;).</w:t>
      </w:r>
      <w:r w:rsidR="00BC2DFD" w:rsidRPr="00B76E1F">
        <w:rPr>
          <w:rFonts w:ascii="Verdana" w:hAnsi="Verdana"/>
          <w:color w:val="FF0000"/>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rPr>
        <w:t xml:space="preserve">Για να μην θεωρηθεί ότι </w:t>
      </w:r>
      <w:proofErr w:type="spellStart"/>
      <w:r w:rsidRPr="00B76E1F">
        <w:rPr>
          <w:rFonts w:ascii="Verdana" w:hAnsi="Verdana"/>
          <w:sz w:val="22"/>
        </w:rPr>
        <w:t>στοχοποιήστε</w:t>
      </w:r>
      <w:proofErr w:type="spellEnd"/>
      <w:r w:rsidRPr="00B76E1F">
        <w:rPr>
          <w:rFonts w:ascii="Verdana" w:hAnsi="Verdana"/>
          <w:sz w:val="22"/>
        </w:rPr>
        <w:t xml:space="preserve"> αποκλειστικά εσείς, οι φυσικοί Δικαστές της κατ’ άρθρο 26 παρ. 3 Δικαστικής Εξουσίας που εκτελείτε τα υπηρεσιακά σας καθήκοντα</w:t>
      </w:r>
      <w:r w:rsidR="00BC7B00" w:rsidRPr="00B76E1F">
        <w:rPr>
          <w:rFonts w:ascii="Verdana" w:hAnsi="Verdana"/>
          <w:sz w:val="22"/>
        </w:rPr>
        <w:t>,</w:t>
      </w:r>
      <w:r w:rsidRPr="00B76E1F">
        <w:rPr>
          <w:rFonts w:ascii="Verdana" w:hAnsi="Verdana"/>
          <w:sz w:val="22"/>
        </w:rPr>
        <w:t xml:space="preserve"> το οποίο δεν αμφισβητείτ</w:t>
      </w:r>
      <w:r w:rsidR="00BC7B00" w:rsidRPr="00B76E1F">
        <w:rPr>
          <w:rFonts w:ascii="Verdana" w:hAnsi="Verdana"/>
          <w:sz w:val="22"/>
        </w:rPr>
        <w:t>αι, σ</w:t>
      </w:r>
      <w:r w:rsidRPr="00B76E1F">
        <w:rPr>
          <w:rFonts w:ascii="Verdana" w:hAnsi="Verdana"/>
          <w:sz w:val="22"/>
        </w:rPr>
        <w:t>ας γνωρίζω ότι στις σελίδες 205-206 της ανωτέρω ΑΝΑΦΟΡΑΣ- ΑΙΤΗΣΕΩΣ που προσαρτάται στην παρούσα έχει κατατεθεί η 8η ΕΝΕΡΓΕΙΑ-ΑΝΑΦΟΡΑ-ΑΙΤΗΣΗ για τον γνωμοδοτικό έλεγχο -ΝΟΜΙΚΗΣ ΕΔΡΑΣ- Πανεπιστημιακού Ιδρύματος Εσωτερικού ή Εξωτερικού</w:t>
      </w:r>
      <w:r w:rsidR="00BC7B00" w:rsidRPr="00B76E1F">
        <w:rPr>
          <w:rFonts w:ascii="Verdana" w:hAnsi="Verdana"/>
          <w:sz w:val="22"/>
        </w:rPr>
        <w:t>,</w:t>
      </w:r>
      <w:r w:rsidRPr="00B76E1F">
        <w:rPr>
          <w:rFonts w:ascii="Verdana" w:hAnsi="Verdana"/>
          <w:sz w:val="22"/>
        </w:rPr>
        <w:t xml:space="preserve"> </w:t>
      </w:r>
      <w:r w:rsidR="00BC7B00" w:rsidRPr="00B76E1F">
        <w:rPr>
          <w:rFonts w:ascii="Verdana" w:hAnsi="Verdana"/>
          <w:sz w:val="22"/>
        </w:rPr>
        <w:t>έ</w:t>
      </w:r>
      <w:r w:rsidRPr="00B76E1F">
        <w:rPr>
          <w:rFonts w:ascii="Verdana" w:hAnsi="Verdana"/>
          <w:sz w:val="22"/>
        </w:rPr>
        <w:t>τσι ώστε να μην υπάρχει καμία αμφιβολία για την ύπαρξη και εφαρμογή του νομικού δικαιώματος της ΟΡΚΟΔΟΣΙΑΣ ή ΟΡΚΟΜΟΣΙΑΣ των Ελλήνων ΠΟΛΙΤΩΝ. Και τι (;) συνέπειες υπάρχουν στην Πολιτική και την Κοινωνία από την εφαρμογή του ή όχι.</w:t>
      </w:r>
      <w:r w:rsidR="00BC2DFD" w:rsidRPr="00B76E1F">
        <w:rPr>
          <w:rFonts w:ascii="Verdana" w:hAnsi="Verdana"/>
          <w:sz w:val="22"/>
        </w:rPr>
        <w:t xml:space="preserve"> </w:t>
      </w:r>
    </w:p>
    <w:p w:rsidR="001772D6" w:rsidRPr="00B76E1F" w:rsidRDefault="00000000" w:rsidP="00980DD5">
      <w:pPr>
        <w:numPr>
          <w:ilvl w:val="0"/>
          <w:numId w:val="1"/>
        </w:numPr>
        <w:spacing w:before="120" w:after="120" w:line="240" w:lineRule="auto"/>
        <w:ind w:left="-1134" w:right="-1113" w:firstLine="0"/>
        <w:rPr>
          <w:rFonts w:ascii="Verdana" w:hAnsi="Verdana"/>
          <w:sz w:val="22"/>
        </w:rPr>
      </w:pPr>
      <w:r w:rsidRPr="00B76E1F">
        <w:rPr>
          <w:rFonts w:ascii="Verdana" w:hAnsi="Verdana"/>
          <w:sz w:val="22"/>
        </w:rPr>
        <w:t xml:space="preserve">Τέλος, δεν είναι αυτονόητο, αλλά αντίθετα καθίσταται εγγράφως, ότι </w:t>
      </w:r>
      <w:r w:rsidRPr="00B76E1F">
        <w:rPr>
          <w:rFonts w:ascii="Verdana" w:hAnsi="Verdana"/>
          <w:color w:val="FF0000"/>
          <w:sz w:val="22"/>
        </w:rPr>
        <w:t xml:space="preserve">ΟΛΑ τα ανωτέρω αφορούν και τους Έλληνες ΠΟΛΙΤΕΣ του ΕΞΩΤΕΡΙΚΟΥ που είναι εγγεγραμμένοι στα κατά </w:t>
      </w:r>
      <w:proofErr w:type="spellStart"/>
      <w:r w:rsidRPr="00B76E1F">
        <w:rPr>
          <w:rFonts w:ascii="Verdana" w:hAnsi="Verdana"/>
          <w:color w:val="FF0000"/>
          <w:sz w:val="22"/>
        </w:rPr>
        <w:t>τόπον</w:t>
      </w:r>
      <w:proofErr w:type="spellEnd"/>
      <w:r w:rsidRPr="00B76E1F">
        <w:rPr>
          <w:rFonts w:ascii="Verdana" w:hAnsi="Verdana"/>
          <w:color w:val="FF0000"/>
          <w:sz w:val="22"/>
        </w:rPr>
        <w:t xml:space="preserve"> Δημοτολόγια του τόπου καταγωγής τους στην Ελληνική Δημοκρατία</w:t>
      </w:r>
      <w:r w:rsidRPr="00B76E1F">
        <w:rPr>
          <w:rFonts w:ascii="Verdana" w:hAnsi="Verdana"/>
          <w:sz w:val="22"/>
        </w:rPr>
        <w:t>. Και το νομικό ΔΙΚΑΙΩΜΑ της ΟΡΚΟΔΟΣΙΑΣ ή ΟΡΚΟΜΟΣΙΑΣ του ΠΟΛΙΤΗ είναι εφικτό να πραγματοποιηθεί και στις Πρεσβείες και τα Προξενικά Γραφεία της Ελληνικής Δημοκρατίας στα ξένα Κράτη-Χώρες που τ</w:t>
      </w:r>
      <w:r w:rsidR="00D31945" w:rsidRPr="00B76E1F">
        <w:rPr>
          <w:rFonts w:ascii="Verdana" w:hAnsi="Verdana"/>
          <w:sz w:val="22"/>
        </w:rPr>
        <w:t>ι</w:t>
      </w:r>
      <w:r w:rsidRPr="00B76E1F">
        <w:rPr>
          <w:rFonts w:ascii="Verdana" w:hAnsi="Verdana"/>
          <w:sz w:val="22"/>
        </w:rPr>
        <w:t>ς διατηρεί ήδη. Συνεπώς, δεν αποτελεί αυτό νομικό κώλυμα ή δικαιολογία για την ΜΗ εφαρμογή του στους Έλληνες του Εξωτερικού, διότι είναι ΕΥΘΥΝΗ του Κράτους Δικαίου της Ελληνικής Δημοκρατίας να διαθέτει ΝΟΜΙΜΟΥΣ και ΕΝΕΡΓΟΥΣ ΠΟΛΙΤΕΣ απανταχού της γης.</w:t>
      </w:r>
      <w:r w:rsidR="00BC2DFD" w:rsidRPr="00B76E1F">
        <w:rPr>
          <w:rFonts w:ascii="Verdana" w:hAnsi="Verdana"/>
          <w:sz w:val="22"/>
        </w:rPr>
        <w:t xml:space="preserve">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ΔΙΑ ΤΑΥΤΑ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 xml:space="preserve">Όπως αντιλαμβάνεστε από τα ελάχιστα ανωτέρω αναγραφόμενα νομικά στοιχεία, αποδεικνύεται στην φυσική πράξη ότι οι ανωτέρω αναγραφόμενες ΕΘΝΙΚΕΣ-ΒΟΥΛΕΥΤΙΚΕΣ ΕΚΛΟΓΕΣ, υπό την βάση των ανωτέρων </w:t>
      </w:r>
      <w:proofErr w:type="spellStart"/>
      <w:r w:rsidRPr="00B76E1F">
        <w:rPr>
          <w:rFonts w:ascii="Verdana" w:hAnsi="Verdana"/>
          <w:sz w:val="22"/>
        </w:rPr>
        <w:t>αναγραφομένων</w:t>
      </w:r>
      <w:proofErr w:type="spellEnd"/>
      <w:r w:rsidRPr="00B76E1F">
        <w:rPr>
          <w:rFonts w:ascii="Verdana" w:hAnsi="Verdana"/>
          <w:sz w:val="22"/>
        </w:rPr>
        <w:t xml:space="preserve"> ΝΟΜΙΚΩΝ ΣΤΟΙΧΕΙΩΝ, δεν θα </w:t>
      </w:r>
      <w:proofErr w:type="spellStart"/>
      <w:r w:rsidRPr="00B76E1F">
        <w:rPr>
          <w:rFonts w:ascii="Verdana" w:hAnsi="Verdana"/>
          <w:sz w:val="22"/>
        </w:rPr>
        <w:t>διαξαχθούν</w:t>
      </w:r>
      <w:proofErr w:type="spellEnd"/>
      <w:r w:rsidRPr="00B76E1F">
        <w:rPr>
          <w:rFonts w:ascii="Verdana" w:hAnsi="Verdana"/>
          <w:sz w:val="22"/>
        </w:rPr>
        <w:t xml:space="preserve"> από τους ΝΟΜΙΜΟΥΣ ΕΛΛΗΝΕΣ ΠΟΛΙΤΕΣ αλλά από ΠΟΛΙΤΕΣ που σύμφωνα με το ΣΥΝΤΑΓΜΑ του ιδίου τους του Κράτους (άρθρο 4 παρ. 3)</w:t>
      </w:r>
      <w:r w:rsidR="00D31945" w:rsidRPr="00B76E1F">
        <w:rPr>
          <w:rFonts w:ascii="Verdana" w:hAnsi="Verdana"/>
          <w:sz w:val="22"/>
        </w:rPr>
        <w:t>,</w:t>
      </w:r>
      <w:r w:rsidRPr="00B76E1F">
        <w:rPr>
          <w:rFonts w:ascii="Verdana" w:hAnsi="Verdana"/>
          <w:sz w:val="22"/>
        </w:rPr>
        <w:t xml:space="preserve"> δεν έχουν τα προσόντα που ορίζει ο νόμος. Διότι για να διαθέτουν το αναφαίρετο δικαίωμα του Εκλέγειν και </w:t>
      </w:r>
      <w:proofErr w:type="spellStart"/>
      <w:r w:rsidRPr="00B76E1F">
        <w:rPr>
          <w:rFonts w:ascii="Verdana" w:hAnsi="Verdana"/>
          <w:sz w:val="22"/>
        </w:rPr>
        <w:t>Εκλέγεσθαι</w:t>
      </w:r>
      <w:proofErr w:type="spellEnd"/>
      <w:r w:rsidRPr="00B76E1F">
        <w:rPr>
          <w:rFonts w:ascii="Verdana" w:hAnsi="Verdana"/>
          <w:sz w:val="22"/>
        </w:rPr>
        <w:t>, προϋποτίθεται ότι έχουν δώσει τον «ΟΡΚΟ» του Έλληνος Πολίτη</w:t>
      </w:r>
      <w:r w:rsidR="00D31945" w:rsidRPr="00B76E1F">
        <w:rPr>
          <w:rFonts w:ascii="Verdana" w:hAnsi="Verdana"/>
          <w:sz w:val="22"/>
        </w:rPr>
        <w:t>,</w:t>
      </w:r>
      <w:r w:rsidRPr="00B76E1F">
        <w:rPr>
          <w:rFonts w:ascii="Verdana" w:hAnsi="Verdana"/>
          <w:sz w:val="22"/>
        </w:rPr>
        <w:t xml:space="preserve"> </w:t>
      </w:r>
      <w:r w:rsidR="00D31945" w:rsidRPr="00B76E1F">
        <w:rPr>
          <w:rFonts w:ascii="Verdana" w:hAnsi="Verdana"/>
          <w:sz w:val="22"/>
        </w:rPr>
        <w:t>τ</w:t>
      </w:r>
      <w:r w:rsidRPr="00B76E1F">
        <w:rPr>
          <w:rFonts w:ascii="Verdana" w:hAnsi="Verdana"/>
          <w:sz w:val="22"/>
        </w:rPr>
        <w:t>ο οποίο είναι ένα νομικό δικαίωμα που υπάρχει στην Ελληνική Δημοκρατία από την αρχή του Αντιπροσωπευτικού Κοινοβουλευτισμού της Πρώτης Βουλής του έτους 1845, που είναι οι ΠΑΤΕΡΕΣ του σημερινού Βουλευτικού Συστήματος και δεν επιδέχεται καμίας μορφής αμφιβολίας και αμφισβήτησης διότι βρίσκεται σε διαρκή λειτουργία από την Επανάσταση της 3ης Σεπτεμβρίου 1843 μέχρι και σήμερα</w:t>
      </w:r>
      <w:r w:rsidR="00BC7B00" w:rsidRPr="00B76E1F">
        <w:rPr>
          <w:rFonts w:ascii="Verdana" w:hAnsi="Verdana"/>
          <w:sz w:val="22"/>
        </w:rPr>
        <w:t>,</w:t>
      </w:r>
      <w:r w:rsidRPr="00B76E1F">
        <w:rPr>
          <w:rFonts w:ascii="Verdana" w:hAnsi="Verdana"/>
          <w:sz w:val="22"/>
        </w:rPr>
        <w:t xml:space="preserve"> ημερομηνία διεξαγωγής των Εθνικών Βουλευτικών Εκλογών την 21η Μαΐου 2023, για συνολικό χρονικό διάστημα</w:t>
      </w:r>
      <w:r w:rsidRPr="00B76E1F">
        <w:rPr>
          <w:rFonts w:ascii="Verdana" w:eastAsia="Calibri" w:hAnsi="Verdana" w:cs="Calibri"/>
          <w:sz w:val="22"/>
        </w:rPr>
        <w:t xml:space="preserve"> </w:t>
      </w:r>
      <w:r w:rsidRPr="00B76E1F">
        <w:rPr>
          <w:rFonts w:ascii="Verdana" w:hAnsi="Verdana"/>
          <w:sz w:val="22"/>
        </w:rPr>
        <w:t>179 έτη, 8 μήνες, 2 εβδομάδες, 4 ημέρες ή 65</w:t>
      </w:r>
      <w:r w:rsidR="00D31945" w:rsidRPr="00B76E1F">
        <w:rPr>
          <w:rFonts w:ascii="Verdana" w:hAnsi="Verdana"/>
          <w:sz w:val="22"/>
        </w:rPr>
        <w:t>.</w:t>
      </w:r>
      <w:r w:rsidRPr="00B76E1F">
        <w:rPr>
          <w:rFonts w:ascii="Verdana" w:hAnsi="Verdana"/>
          <w:sz w:val="22"/>
        </w:rPr>
        <w:t>639 ημέρες.</w:t>
      </w:r>
      <w:r w:rsidR="00BC2DFD" w:rsidRPr="00B76E1F">
        <w:rPr>
          <w:rFonts w:ascii="Verdana" w:hAnsi="Verdana"/>
          <w:sz w:val="22"/>
        </w:rPr>
        <w:t xml:space="preserve">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ΓΙΑ ΤΟΥΣ ΕΛΑΧΙΣΤΟΥΣ ΛΟΓΟΥΣ ΑΥΤΟΥΣ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lastRenderedPageBreak/>
        <w:t>Παρακαλώ πολύ</w:t>
      </w:r>
      <w:r w:rsidR="00BC2DFD" w:rsidRPr="00B76E1F">
        <w:rPr>
          <w:rFonts w:ascii="Verdana" w:hAnsi="Verdana"/>
          <w:sz w:val="22"/>
        </w:rPr>
        <w:t xml:space="preserve"> </w:t>
      </w:r>
      <w:r w:rsidR="00D31945" w:rsidRPr="00B76E1F">
        <w:rPr>
          <w:rFonts w:ascii="Verdana" w:hAnsi="Verdana"/>
          <w:sz w:val="22"/>
        </w:rPr>
        <w:t>τ</w:t>
      </w:r>
      <w:r w:rsidRPr="00B76E1F">
        <w:rPr>
          <w:rFonts w:ascii="Verdana" w:hAnsi="Verdana"/>
          <w:sz w:val="22"/>
        </w:rPr>
        <w:t>α μέλη του Τριμελούς Συμβουλίου Διοίκησης των Πρωτοδικείων της Ελληνικής Επικράτειας που αντιπροσωπεύουν το Σώμα των Ελλήνων Δικαστών που θα πλαισιώσουν τα Εκλογοδικεία της Χώρας την χρονική περίοδο από την Τετάρτη 17η Μαΐου 2023 έως και την Τετάρτη 24η Μαΐου 2023 για να επικυρώσουν υπηρεσιακά και αρμόδια ως η Δικαστική Εξουσία του άρθρου 26 παρ. 3 του Συντάγματος του Ελληνικού Κράτους το εκλογικό αποτέλεσμα της Ετυμηγορίας των Ελλήνων Πολιτών ή του Ελληνικού Λαού</w:t>
      </w:r>
      <w:r w:rsidR="00BC7B00" w:rsidRPr="00B76E1F">
        <w:rPr>
          <w:rFonts w:ascii="Verdana" w:hAnsi="Verdana"/>
          <w:sz w:val="22"/>
        </w:rPr>
        <w:t>, ν</w:t>
      </w:r>
      <w:r w:rsidRPr="00B76E1F">
        <w:rPr>
          <w:rFonts w:ascii="Verdana" w:hAnsi="Verdana"/>
          <w:sz w:val="22"/>
        </w:rPr>
        <w:t>α αιτιολογήσουν σύμφωνα με το άρθρο 93 παρ. 3 του Συντάγματος που εξειδικεύεται, τόσο στον Κώδικα Πολιτικής Δικονομίας όσο και στον Κώδικα Ποινικής Δικονομίας, το παρακάτω αναγραφόμενο αίτημα, ως έξης:</w:t>
      </w:r>
      <w:r w:rsidR="00BC2DFD" w:rsidRPr="00B76E1F">
        <w:rPr>
          <w:rFonts w:ascii="Verdana" w:hAnsi="Verdana"/>
          <w:sz w:val="22"/>
        </w:rPr>
        <w:t xml:space="preserve"> </w:t>
      </w:r>
    </w:p>
    <w:p w:rsidR="00980DD5" w:rsidRPr="00B76E1F" w:rsidRDefault="00980DD5" w:rsidP="00980DD5">
      <w:pPr>
        <w:spacing w:before="120" w:after="120" w:line="240" w:lineRule="auto"/>
        <w:ind w:left="-1134" w:right="-1113" w:firstLine="0"/>
        <w:jc w:val="center"/>
        <w:rPr>
          <w:rFonts w:ascii="Verdana" w:hAnsi="Verdana"/>
          <w:b/>
          <w:sz w:val="22"/>
        </w:rPr>
      </w:pP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ΑΙΤΗΜΑ ΜΟΝΑΔΙΚΟ </w:t>
      </w:r>
    </w:p>
    <w:p w:rsidR="00D31945"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Παρακαλώ πολύ</w:t>
      </w:r>
      <w:r w:rsidR="00BC2DFD" w:rsidRPr="00B76E1F">
        <w:rPr>
          <w:rFonts w:ascii="Verdana" w:hAnsi="Verdana"/>
          <w:sz w:val="22"/>
        </w:rPr>
        <w:t xml:space="preserve"> </w:t>
      </w:r>
      <w:r w:rsidR="00D31945" w:rsidRPr="00B76E1F">
        <w:rPr>
          <w:rFonts w:ascii="Verdana" w:hAnsi="Verdana"/>
          <w:sz w:val="22"/>
        </w:rPr>
        <w:t>τ</w:t>
      </w:r>
      <w:r w:rsidRPr="00B76E1F">
        <w:rPr>
          <w:rFonts w:ascii="Verdana" w:hAnsi="Verdana"/>
          <w:sz w:val="22"/>
        </w:rPr>
        <w:t xml:space="preserve">α μέλη του Τριμελούς Συμβουλίου Διοίκησης των Πρωτοδικείων της Ελληνικής Επικράτειας </w:t>
      </w:r>
      <w:r w:rsidRPr="00B76E1F">
        <w:rPr>
          <w:rFonts w:ascii="Verdana" w:hAnsi="Verdana"/>
          <w:color w:val="FF0000"/>
          <w:sz w:val="22"/>
        </w:rPr>
        <w:t xml:space="preserve">να μου απαντήσουν εγγράφως </w:t>
      </w:r>
      <w:r w:rsidRPr="00B76E1F">
        <w:rPr>
          <w:rFonts w:ascii="Verdana" w:hAnsi="Verdana"/>
          <w:sz w:val="22"/>
        </w:rPr>
        <w:t xml:space="preserve">και εντός </w:t>
      </w:r>
      <w:proofErr w:type="spellStart"/>
      <w:r w:rsidRPr="00B76E1F">
        <w:rPr>
          <w:rFonts w:ascii="Verdana" w:hAnsi="Verdana"/>
          <w:sz w:val="22"/>
        </w:rPr>
        <w:t>ευλόγου</w:t>
      </w:r>
      <w:proofErr w:type="spellEnd"/>
      <w:r w:rsidRPr="00B76E1F">
        <w:rPr>
          <w:rFonts w:ascii="Verdana" w:hAnsi="Verdana"/>
          <w:sz w:val="22"/>
        </w:rPr>
        <w:t xml:space="preserve"> χρονικής προθεσμίας, λαμβάνοντας υπόψη την σοβαρότητα και την υπηρεσιακή ευθύνη έναντι των ανωτέρω </w:t>
      </w:r>
      <w:proofErr w:type="spellStart"/>
      <w:r w:rsidRPr="00B76E1F">
        <w:rPr>
          <w:rFonts w:ascii="Verdana" w:hAnsi="Verdana"/>
          <w:sz w:val="22"/>
        </w:rPr>
        <w:t>αναγραφομένων</w:t>
      </w:r>
      <w:proofErr w:type="spellEnd"/>
      <w:r w:rsidR="00D31945" w:rsidRPr="00B76E1F">
        <w:rPr>
          <w:rFonts w:ascii="Verdana" w:hAnsi="Verdana"/>
          <w:sz w:val="22"/>
        </w:rPr>
        <w:t>,</w:t>
      </w:r>
      <w:r w:rsidRPr="00B76E1F">
        <w:rPr>
          <w:rFonts w:ascii="Verdana" w:hAnsi="Verdana"/>
          <w:sz w:val="22"/>
        </w:rPr>
        <w:t xml:space="preserve"> </w:t>
      </w:r>
      <w:r w:rsidR="00D31945" w:rsidRPr="00B76E1F">
        <w:rPr>
          <w:rFonts w:ascii="Verdana" w:hAnsi="Verdana"/>
          <w:color w:val="FF0000"/>
          <w:sz w:val="22"/>
        </w:rPr>
        <w:t>μ</w:t>
      </w:r>
      <w:r w:rsidRPr="00B76E1F">
        <w:rPr>
          <w:rFonts w:ascii="Verdana" w:hAnsi="Verdana"/>
          <w:color w:val="FF0000"/>
          <w:sz w:val="22"/>
        </w:rPr>
        <w:t>ε ποιον νόμιμο τρόπο θα επικυρωθούν τα επικείμενα εκλογικά αποτελέσματα των ΕΘΝΙΚΩΝ</w:t>
      </w:r>
      <w:r w:rsidR="00373A91" w:rsidRPr="00B76E1F">
        <w:rPr>
          <w:rFonts w:ascii="Verdana" w:hAnsi="Verdana"/>
          <w:color w:val="FF0000"/>
          <w:sz w:val="22"/>
        </w:rPr>
        <w:t xml:space="preserve"> </w:t>
      </w:r>
      <w:r w:rsidRPr="00B76E1F">
        <w:rPr>
          <w:rFonts w:ascii="Verdana" w:hAnsi="Verdana"/>
          <w:color w:val="FF0000"/>
          <w:sz w:val="22"/>
        </w:rPr>
        <w:t>ΒΟΥΛΕΥΤΙΚΩΝ ΕΚΛΟΓΩΝ</w:t>
      </w:r>
      <w:r w:rsidRPr="00B76E1F">
        <w:rPr>
          <w:rFonts w:ascii="Verdana" w:hAnsi="Verdana"/>
          <w:sz w:val="22"/>
        </w:rPr>
        <w:t>, όταν προηγουμένως και όπως ειδικά έχει ήδη προ-αποδειχτεί με τα ανωτέρω αναγραφόμενα στο κράτος δικαίου της Ελληνικής Δημοκρατίας, ο Έλληνας και η Ελληνίδα ΠΟΛΙΤΗΣ του Εσωτερικού και του Εξωτερικού δεν φέρουν νόμιμα και τυπικά το δικαίωμα «</w:t>
      </w:r>
      <w:r w:rsidRPr="00B76E1F">
        <w:rPr>
          <w:rFonts w:ascii="Verdana" w:hAnsi="Verdana"/>
          <w:sz w:val="22"/>
          <w:u w:val="single" w:color="000000"/>
        </w:rPr>
        <w:t>Εκλέγειν</w:t>
      </w:r>
      <w:r w:rsidRPr="00B76E1F">
        <w:rPr>
          <w:rFonts w:ascii="Verdana" w:hAnsi="Verdana"/>
          <w:sz w:val="22"/>
        </w:rPr>
        <w:t>» και «</w:t>
      </w:r>
      <w:proofErr w:type="spellStart"/>
      <w:r w:rsidRPr="00B76E1F">
        <w:rPr>
          <w:rFonts w:ascii="Verdana" w:hAnsi="Verdana"/>
          <w:sz w:val="22"/>
          <w:u w:val="single" w:color="000000"/>
        </w:rPr>
        <w:t>Εκλέγεσθαι</w:t>
      </w:r>
      <w:proofErr w:type="spellEnd"/>
      <w:r w:rsidRPr="00B76E1F">
        <w:rPr>
          <w:rFonts w:ascii="Verdana" w:hAnsi="Verdana"/>
          <w:sz w:val="22"/>
        </w:rPr>
        <w:t>», το οποίο έχει ως μοναδικό νομικό αποτέλεσμα την επίσημη και νομική ακυβερνησία του Ελληνικού Κράτους, για το οποίο φέρετε ιστορικές ΕΥΘΥΝΕΣ απέναντι στο εσωτερικό και το εξωτερικό κράτος δικαίου, σε κάθε έναν ξεχωριστά Έλληνα και Ελληνίδα ΠΟΛΙΤΗ που σας έχει εμπιστευτεί την δια βίου άσκηση του επαγγέλματος του φυσικού Δικαστή, ο οποίος υποχρεούται ρητά</w:t>
      </w:r>
    </w:p>
    <w:p w:rsidR="00D31945" w:rsidRPr="00B76E1F" w:rsidRDefault="00000000" w:rsidP="00980DD5">
      <w:pPr>
        <w:spacing w:before="120" w:after="120" w:line="240" w:lineRule="auto"/>
        <w:ind w:left="-1134" w:right="-1113" w:firstLine="0"/>
        <w:rPr>
          <w:rFonts w:ascii="Verdana" w:hAnsi="Verdana"/>
          <w:sz w:val="22"/>
        </w:rPr>
      </w:pPr>
      <w:r w:rsidRPr="00B76E1F">
        <w:rPr>
          <w:rFonts w:ascii="Verdana" w:hAnsi="Verdana"/>
          <w:b/>
          <w:sz w:val="22"/>
        </w:rPr>
        <w:t>Α)</w:t>
      </w:r>
      <w:r w:rsidRPr="00B76E1F">
        <w:rPr>
          <w:rFonts w:ascii="Verdana" w:hAnsi="Verdana"/>
          <w:sz w:val="22"/>
        </w:rPr>
        <w:t xml:space="preserve"> Να Τιμήσει την Δικαιοσύνη που υπηρετεί δια βίου </w:t>
      </w:r>
    </w:p>
    <w:p w:rsidR="00D31945" w:rsidRPr="00B76E1F" w:rsidRDefault="00000000" w:rsidP="00980DD5">
      <w:pPr>
        <w:spacing w:before="120" w:after="120" w:line="240" w:lineRule="auto"/>
        <w:ind w:left="-1134" w:right="-1113" w:firstLine="0"/>
        <w:rPr>
          <w:rFonts w:ascii="Verdana" w:hAnsi="Verdana"/>
          <w:sz w:val="22"/>
        </w:rPr>
      </w:pPr>
      <w:r w:rsidRPr="00B76E1F">
        <w:rPr>
          <w:rFonts w:ascii="Verdana" w:hAnsi="Verdana"/>
          <w:b/>
          <w:sz w:val="22"/>
        </w:rPr>
        <w:t>Β)</w:t>
      </w:r>
      <w:r w:rsidRPr="00B76E1F">
        <w:rPr>
          <w:rFonts w:ascii="Verdana" w:hAnsi="Verdana"/>
          <w:sz w:val="22"/>
        </w:rPr>
        <w:t xml:space="preserve"> Το Περί του Κοινού Δικαίου Αίσθημα του Ελληνικού Λαού και </w:t>
      </w:r>
    </w:p>
    <w:p w:rsidR="00D31945" w:rsidRPr="00B76E1F" w:rsidRDefault="00000000" w:rsidP="00980DD5">
      <w:pPr>
        <w:spacing w:before="120" w:after="120" w:line="240" w:lineRule="auto"/>
        <w:ind w:left="-1134" w:right="-1113" w:firstLine="0"/>
        <w:rPr>
          <w:rFonts w:ascii="Verdana" w:hAnsi="Verdana"/>
          <w:sz w:val="22"/>
        </w:rPr>
      </w:pPr>
      <w:r w:rsidRPr="00B76E1F">
        <w:rPr>
          <w:rFonts w:ascii="Verdana" w:hAnsi="Verdana"/>
          <w:b/>
          <w:sz w:val="22"/>
        </w:rPr>
        <w:t>Γ)</w:t>
      </w:r>
      <w:r w:rsidRPr="00B76E1F">
        <w:rPr>
          <w:rFonts w:ascii="Verdana" w:hAnsi="Verdana"/>
          <w:sz w:val="22"/>
        </w:rPr>
        <w:t xml:space="preserve"> Την νομιμότητα ανάμεσα στα κράτη δικαίου εσωτερικά και εξωτερικά. </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Διότι, σε διαφορετική περίπτωση</w:t>
      </w:r>
      <w:r w:rsidR="00EE2E37" w:rsidRPr="00B76E1F">
        <w:rPr>
          <w:rFonts w:ascii="Verdana" w:hAnsi="Verdana"/>
          <w:sz w:val="22"/>
        </w:rPr>
        <w:t>,</w:t>
      </w:r>
      <w:r w:rsidRPr="00B76E1F">
        <w:rPr>
          <w:rFonts w:ascii="Verdana" w:hAnsi="Verdana"/>
          <w:sz w:val="22"/>
        </w:rPr>
        <w:t xml:space="preserve"> τίθεται σε Συνταγματικό και Νομικό Κίνδυνο όλη η Ελληνική Επικράτεια, το οποίο σε καμία περίπτωση δεν είναι κινδυνολογία, ούτε ψευδή</w:t>
      </w:r>
      <w:r w:rsidR="00D31945" w:rsidRPr="00B76E1F">
        <w:rPr>
          <w:rFonts w:ascii="Verdana" w:hAnsi="Verdana"/>
          <w:sz w:val="22"/>
        </w:rPr>
        <w:t>ς</w:t>
      </w:r>
      <w:r w:rsidRPr="00B76E1F">
        <w:rPr>
          <w:rFonts w:ascii="Verdana" w:hAnsi="Verdana"/>
          <w:sz w:val="22"/>
        </w:rPr>
        <w:t xml:space="preserve"> και ανυπόστατη είδηση, αλλά αντίθετα</w:t>
      </w:r>
      <w:r w:rsidR="00EE2E37" w:rsidRPr="00B76E1F">
        <w:rPr>
          <w:rFonts w:ascii="Verdana" w:hAnsi="Verdana"/>
          <w:sz w:val="22"/>
        </w:rPr>
        <w:t>,</w:t>
      </w:r>
      <w:r w:rsidRPr="00B76E1F">
        <w:rPr>
          <w:rFonts w:ascii="Verdana" w:hAnsi="Verdana"/>
          <w:sz w:val="22"/>
        </w:rPr>
        <w:t xml:space="preserve"> μια νομική πραγματικότητα που εμπεριέχει ηθική και νομική υπόσταση απέναντι στην Μητέρα Πατρίδα και τους Έλληνες και Ελληνίδες Συμπατριώτες του.</w:t>
      </w:r>
      <w:r w:rsidR="00BC2DFD" w:rsidRPr="00B76E1F">
        <w:rPr>
          <w:rFonts w:ascii="Verdana" w:hAnsi="Verdana"/>
          <w:sz w:val="22"/>
        </w:rPr>
        <w:t xml:space="preserve"> </w:t>
      </w:r>
    </w:p>
    <w:p w:rsidR="00980DD5"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rPr>
        <w:t>Τέλος, για ιστορικούς λόγους</w:t>
      </w:r>
      <w:r w:rsidR="00D31945" w:rsidRPr="00B76E1F">
        <w:rPr>
          <w:rFonts w:ascii="Verdana" w:hAnsi="Verdana"/>
          <w:sz w:val="22"/>
        </w:rPr>
        <w:t>,</w:t>
      </w:r>
      <w:r w:rsidRPr="00B76E1F">
        <w:rPr>
          <w:rFonts w:ascii="Verdana" w:hAnsi="Verdana"/>
          <w:sz w:val="22"/>
        </w:rPr>
        <w:t xml:space="preserve"> παρακαλώ πολύ να μου χορηγήσετε τον αριθμό πρωτοκόλλου της εισερχόμενης αλληλογραφίας σας στην δημόσια δικαστική υπηρεσία σας για ευνόητους λόγους, και εύχομαι να απαντηθεί το ανωτέρω πλήρως αιτιολογημένο αίτημα μου.</w:t>
      </w:r>
    </w:p>
    <w:p w:rsidR="001772D6" w:rsidRPr="00B76E1F" w:rsidRDefault="00000000" w:rsidP="00980DD5">
      <w:pPr>
        <w:spacing w:before="120" w:after="120" w:line="240" w:lineRule="auto"/>
        <w:ind w:left="-1134" w:right="-1113" w:firstLine="0"/>
        <w:rPr>
          <w:rFonts w:ascii="Verdana" w:hAnsi="Verdana"/>
          <w:sz w:val="22"/>
        </w:rPr>
      </w:pPr>
      <w:r w:rsidRPr="00B76E1F">
        <w:rPr>
          <w:rFonts w:ascii="Verdana" w:hAnsi="Verdana"/>
          <w:sz w:val="22"/>
          <w:u w:val="single" w:color="000000"/>
        </w:rPr>
        <w:t>Στην παρούσα προσαρτάται εφ’ όρου ζωής της</w:t>
      </w:r>
      <w:r w:rsidRPr="00B76E1F">
        <w:rPr>
          <w:rFonts w:ascii="Verdana" w:hAnsi="Verdana"/>
          <w:sz w:val="22"/>
        </w:rPr>
        <w:t>: Σε βιβλιοδεσία σπιράλ ή σε ηλεκτρονικό αρχείο τύπου PDF, Η από το Σάββατο, 12-12-2020, ΑΝΑΦΟΡΑ-ΑΙΤΗΣΗ ΠΟΛΙΤΗ ΕΣΩΤΕΡΙΚΟΥ, ΓΙΑ ΤΟΝ ΕΛΕΓΧΟ &amp; ΕΦΑΡΜΟΓΗ ΝΟΜΟΘΕΣΙΑΣ ΣΤΗΝ Α΄ ΑΠΟΦΑΣΗ ΕΓΓΡΑΦΗΣ ΔΗΜΟΤΟΛΟΓΙΟΥ, αποτελούμενη από ενιαίο και ιδιαίτερο σώμα 233 σελίδων.</w:t>
      </w:r>
      <w:r w:rsidR="00BC2DFD" w:rsidRPr="00B76E1F">
        <w:rPr>
          <w:rFonts w:ascii="Verdana" w:hAnsi="Verdana"/>
          <w:sz w:val="22"/>
        </w:rPr>
        <w:t xml:space="preserve"> </w: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hAnsi="Verdana"/>
          <w:sz w:val="22"/>
        </w:rPr>
        <w:t xml:space="preserve"> </w: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hAnsi="Verdana"/>
          <w:b/>
          <w:sz w:val="22"/>
        </w:rPr>
        <w:t xml:space="preserve"> </w:t>
      </w:r>
    </w:p>
    <w:p w:rsidR="001772D6" w:rsidRPr="00B76E1F" w:rsidRDefault="00000000" w:rsidP="00980DD5">
      <w:pPr>
        <w:tabs>
          <w:tab w:val="center" w:pos="3783"/>
          <w:tab w:val="center" w:pos="5094"/>
        </w:tabs>
        <w:spacing w:before="120" w:after="120" w:line="240" w:lineRule="auto"/>
        <w:ind w:left="-1134" w:right="-1113" w:firstLine="0"/>
        <w:jc w:val="left"/>
        <w:rPr>
          <w:rFonts w:ascii="Verdana" w:hAnsi="Verdana"/>
          <w:sz w:val="22"/>
        </w:rPr>
      </w:pPr>
      <w:r w:rsidRPr="00B76E1F">
        <w:rPr>
          <w:rFonts w:ascii="Verdana" w:eastAsia="Calibri" w:hAnsi="Verdana" w:cs="Calibri"/>
          <w:sz w:val="22"/>
        </w:rPr>
        <w:tab/>
      </w:r>
      <w:proofErr w:type="spellStart"/>
      <w:r w:rsidRPr="00B76E1F">
        <w:rPr>
          <w:rFonts w:ascii="Verdana" w:hAnsi="Verdana"/>
          <w:b/>
          <w:color w:val="FFFFFF"/>
          <w:sz w:val="22"/>
        </w:rPr>
        <w:t>Καβάλαααααααααααα</w:t>
      </w:r>
      <w:proofErr w:type="spellEnd"/>
      <w:r w:rsidRPr="00B76E1F">
        <w:rPr>
          <w:rFonts w:ascii="Verdana" w:hAnsi="Verdana"/>
          <w:sz w:val="22"/>
          <w:vertAlign w:val="subscript"/>
        </w:rPr>
        <w:t xml:space="preserve"> </w:t>
      </w:r>
      <w:r w:rsidRPr="00B76E1F">
        <w:rPr>
          <w:rFonts w:ascii="Verdana" w:hAnsi="Verdana"/>
          <w:sz w:val="22"/>
          <w:vertAlign w:val="subscript"/>
        </w:rPr>
        <w:tab/>
      </w:r>
      <w:r w:rsidRPr="00B76E1F">
        <w:rPr>
          <w:rFonts w:ascii="Verdana" w:hAnsi="Verdana"/>
          <w:b/>
          <w:color w:val="FFFFFF"/>
          <w:sz w:val="22"/>
        </w:rPr>
        <w:t xml:space="preserve"> </w:t>
      </w:r>
      <w:r w:rsidRPr="00B76E1F">
        <w:rPr>
          <w:rFonts w:ascii="Verdana" w:hAnsi="Verdana"/>
          <w:sz w:val="22"/>
          <w:vertAlign w:val="superscript"/>
        </w:rPr>
        <w:t>[14]</w:t>
      </w:r>
      <w:r w:rsidRPr="00B76E1F">
        <w:rPr>
          <w:rFonts w:ascii="Verdana" w:hAnsi="Verdana"/>
          <w:b/>
          <w:sz w:val="22"/>
        </w:rPr>
        <w:t xml:space="preserve">, </w: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eastAsia="Calibri" w:hAnsi="Verdana" w:cs="Calibri"/>
          <w:noProof/>
          <w:sz w:val="22"/>
        </w:rPr>
        <w:lastRenderedPageBreak/>
        <mc:AlternateContent>
          <mc:Choice Requires="wpg">
            <w:drawing>
              <wp:inline distT="0" distB="0" distL="0" distR="0">
                <wp:extent cx="1342644" cy="8382"/>
                <wp:effectExtent l="0" t="0" r="0" b="0"/>
                <wp:docPr id="22488" name="Group 22488"/>
                <wp:cNvGraphicFramePr/>
                <a:graphic xmlns:a="http://schemas.openxmlformats.org/drawingml/2006/main">
                  <a:graphicData uri="http://schemas.microsoft.com/office/word/2010/wordprocessingGroup">
                    <wpg:wgp>
                      <wpg:cNvGrpSpPr/>
                      <wpg:grpSpPr>
                        <a:xfrm>
                          <a:off x="0" y="0"/>
                          <a:ext cx="1342644" cy="8382"/>
                          <a:chOff x="0" y="0"/>
                          <a:chExt cx="1342644" cy="8382"/>
                        </a:xfrm>
                      </wpg:grpSpPr>
                      <wps:wsp>
                        <wps:cNvPr id="23317" name="Shape 23317"/>
                        <wps:cNvSpPr/>
                        <wps:spPr>
                          <a:xfrm>
                            <a:off x="0" y="0"/>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inline>
            </w:drawing>
          </mc:Choice>
          <mc:Fallback xmlns:a="http://schemas.openxmlformats.org/drawingml/2006/main">
            <w:pict>
              <v:group id="Group 22488" style="width:105.72pt;height:0.660004pt;mso-position-horizontal-relative:char;mso-position-vertical-relative:line" coordsize="13426,83">
                <v:shape id="Shape 23318" style="position:absolute;width:13426;height:91;left:0;top:0;" coordsize="1342644,9144" path="m0,0l1342644,0l1342644,9144l0,9144l0,0">
                  <v:stroke weight="0pt" endcap="flat" joinstyle="miter" miterlimit="10" on="false" color="#000000" opacity="0"/>
                  <v:fill on="true" color="#7e7e7e"/>
                </v:shape>
              </v:group>
            </w:pict>
          </mc:Fallback>
        </mc:AlternateConten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color w:val="FFFFFF"/>
          <w:sz w:val="22"/>
        </w:rPr>
        <w:t>08</w:t>
      </w:r>
      <w:r w:rsidRPr="00B76E1F">
        <w:rPr>
          <w:rFonts w:ascii="Verdana" w:hAnsi="Verdana"/>
          <w:sz w:val="22"/>
        </w:rPr>
        <w:t xml:space="preserve"> </w:t>
      </w:r>
      <w:r w:rsidRPr="00B76E1F">
        <w:rPr>
          <w:rFonts w:ascii="Verdana" w:hAnsi="Verdana"/>
          <w:b/>
          <w:color w:val="FFFFFF"/>
          <w:sz w:val="22"/>
          <w:u w:val="single" w:color="7E7E7E"/>
        </w:rPr>
        <w:t>-05-2023 08-05-202</w:t>
      </w:r>
      <w:r w:rsidRPr="00B76E1F">
        <w:rPr>
          <w:rFonts w:ascii="Verdana" w:hAnsi="Verdana"/>
          <w:b/>
          <w:color w:val="FFFFFF"/>
          <w:sz w:val="22"/>
        </w:rPr>
        <w:t>3</w:t>
      </w:r>
      <w:r w:rsidRPr="00B76E1F">
        <w:rPr>
          <w:rFonts w:ascii="Verdana" w:hAnsi="Verdana"/>
          <w:sz w:val="22"/>
          <w:vertAlign w:val="superscript"/>
        </w:rPr>
        <w:t>[15]</w:t>
      </w:r>
      <w:r w:rsidRPr="00B76E1F">
        <w:rPr>
          <w:rFonts w:ascii="Verdana" w:hAnsi="Verdana"/>
          <w:b/>
          <w:sz w:val="22"/>
        </w:rPr>
        <w:t xml:space="preserve">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u w:val="single" w:color="000000"/>
        </w:rPr>
        <w:t>Ο/Η αιτών/</w:t>
      </w:r>
      <w:proofErr w:type="spellStart"/>
      <w:r w:rsidRPr="00B76E1F">
        <w:rPr>
          <w:rFonts w:ascii="Verdana" w:hAnsi="Verdana"/>
          <w:b/>
          <w:sz w:val="22"/>
          <w:u w:val="single" w:color="000000"/>
        </w:rPr>
        <w:t>ουσα</w:t>
      </w:r>
      <w:proofErr w:type="spellEnd"/>
      <w:r w:rsidRPr="00B76E1F">
        <w:rPr>
          <w:rFonts w:ascii="Verdana" w:hAnsi="Verdana"/>
          <w:b/>
          <w:sz w:val="22"/>
        </w:rPr>
        <w:t xml:space="preserve">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b/>
          <w:sz w:val="22"/>
        </w:rPr>
        <w:t xml:space="preserve"> </w:t>
      </w:r>
    </w:p>
    <w:p w:rsidR="001772D6" w:rsidRPr="00B76E1F" w:rsidRDefault="00000000" w:rsidP="00980DD5">
      <w:pPr>
        <w:tabs>
          <w:tab w:val="center" w:pos="2853"/>
          <w:tab w:val="center" w:pos="4359"/>
        </w:tabs>
        <w:spacing w:before="120" w:after="120" w:line="240" w:lineRule="auto"/>
        <w:ind w:left="-1134" w:right="-1113" w:firstLine="0"/>
        <w:jc w:val="left"/>
        <w:rPr>
          <w:rFonts w:ascii="Verdana" w:hAnsi="Verdana"/>
          <w:sz w:val="22"/>
        </w:rPr>
      </w:pPr>
      <w:r w:rsidRPr="00B76E1F">
        <w:rPr>
          <w:rFonts w:ascii="Verdana" w:eastAsia="Calibri" w:hAnsi="Verdana" w:cs="Calibri"/>
          <w:sz w:val="22"/>
        </w:rPr>
        <w:tab/>
      </w:r>
      <w:r w:rsidRPr="00B76E1F">
        <w:rPr>
          <w:rFonts w:ascii="Verdana" w:hAnsi="Verdana"/>
          <w:b/>
          <w:color w:val="FFFFFF"/>
          <w:sz w:val="22"/>
        </w:rPr>
        <w:t>Ιωάννης</w:t>
      </w:r>
      <w:r w:rsidRPr="00B76E1F">
        <w:rPr>
          <w:rFonts w:ascii="Verdana" w:hAnsi="Verdana"/>
          <w:sz w:val="22"/>
        </w:rPr>
        <w:t xml:space="preserve"> </w:t>
      </w:r>
      <w:r w:rsidRPr="00B76E1F">
        <w:rPr>
          <w:rFonts w:ascii="Verdana" w:hAnsi="Verdana"/>
          <w:sz w:val="22"/>
        </w:rPr>
        <w:tab/>
      </w:r>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r w:rsidRPr="00B76E1F">
        <w:rPr>
          <w:rFonts w:ascii="Verdana" w:hAnsi="Verdana"/>
          <w:sz w:val="22"/>
          <w:vertAlign w:val="superscript"/>
        </w:rPr>
        <w:t>[16]</w:t>
      </w:r>
      <w:r w:rsidRPr="00B76E1F">
        <w:rPr>
          <w:rFonts w:ascii="Verdana" w:hAnsi="Verdana"/>
          <w:b/>
          <w:sz w:val="22"/>
        </w:rPr>
        <w:t xml:space="preserve"> </w:t>
      </w:r>
    </w:p>
    <w:p w:rsidR="001772D6" w:rsidRPr="00B76E1F" w:rsidRDefault="00000000" w:rsidP="00980DD5">
      <w:pPr>
        <w:tabs>
          <w:tab w:val="center" w:pos="2853"/>
          <w:tab w:val="center" w:pos="4359"/>
        </w:tabs>
        <w:spacing w:before="120" w:after="120" w:line="240" w:lineRule="auto"/>
        <w:ind w:left="-1134" w:right="-1113" w:firstLine="0"/>
        <w:jc w:val="left"/>
        <w:rPr>
          <w:rFonts w:ascii="Verdana" w:hAnsi="Verdana"/>
          <w:sz w:val="22"/>
        </w:rPr>
      </w:pPr>
      <w:r w:rsidRPr="00B76E1F">
        <w:rPr>
          <w:rFonts w:ascii="Verdana" w:eastAsia="Calibri" w:hAnsi="Verdana" w:cs="Calibri"/>
          <w:noProof/>
          <w:sz w:val="22"/>
        </w:rPr>
        <mc:AlternateContent>
          <mc:Choice Requires="wpg">
            <w:drawing>
              <wp:anchor distT="0" distB="0" distL="114300" distR="114300" simplePos="0" relativeHeight="251658240" behindDoc="1" locked="0" layoutInCell="1" allowOverlap="1">
                <wp:simplePos x="0" y="0"/>
                <wp:positionH relativeFrom="column">
                  <wp:posOffset>1686342</wp:posOffset>
                </wp:positionH>
                <wp:positionV relativeFrom="paragraph">
                  <wp:posOffset>-104484</wp:posOffset>
                </wp:positionV>
                <wp:extent cx="1591056" cy="265938"/>
                <wp:effectExtent l="0" t="0" r="0" b="0"/>
                <wp:wrapNone/>
                <wp:docPr id="22487" name="Group 22487"/>
                <wp:cNvGraphicFramePr/>
                <a:graphic xmlns:a="http://schemas.openxmlformats.org/drawingml/2006/main">
                  <a:graphicData uri="http://schemas.microsoft.com/office/word/2010/wordprocessingGroup">
                    <wpg:wgp>
                      <wpg:cNvGrpSpPr/>
                      <wpg:grpSpPr>
                        <a:xfrm>
                          <a:off x="0" y="0"/>
                          <a:ext cx="1591056" cy="265938"/>
                          <a:chOff x="0" y="0"/>
                          <a:chExt cx="1591056" cy="265938"/>
                        </a:xfrm>
                      </wpg:grpSpPr>
                      <wps:wsp>
                        <wps:cNvPr id="23319" name="Shape 23319"/>
                        <wps:cNvSpPr/>
                        <wps:spPr>
                          <a:xfrm>
                            <a:off x="0" y="0"/>
                            <a:ext cx="1591056" cy="9144"/>
                          </a:xfrm>
                          <a:custGeom>
                            <a:avLst/>
                            <a:gdLst/>
                            <a:ahLst/>
                            <a:cxnLst/>
                            <a:rect l="0" t="0" r="0" b="0"/>
                            <a:pathLst>
                              <a:path w="1591056" h="9144">
                                <a:moveTo>
                                  <a:pt x="0" y="0"/>
                                </a:moveTo>
                                <a:lnTo>
                                  <a:pt x="1591056" y="0"/>
                                </a:lnTo>
                                <a:lnTo>
                                  <a:pt x="1591056"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3320" name="Shape 23320"/>
                        <wps:cNvSpPr/>
                        <wps:spPr>
                          <a:xfrm>
                            <a:off x="0" y="257556"/>
                            <a:ext cx="1591056" cy="9144"/>
                          </a:xfrm>
                          <a:custGeom>
                            <a:avLst/>
                            <a:gdLst/>
                            <a:ahLst/>
                            <a:cxnLst/>
                            <a:rect l="0" t="0" r="0" b="0"/>
                            <a:pathLst>
                              <a:path w="1591056" h="9144">
                                <a:moveTo>
                                  <a:pt x="0" y="0"/>
                                </a:moveTo>
                                <a:lnTo>
                                  <a:pt x="1591056" y="0"/>
                                </a:lnTo>
                                <a:lnTo>
                                  <a:pt x="1591056"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22487" style="width:125.28pt;height:20.94pt;position:absolute;z-index:-2147483304;mso-position-horizontal-relative:text;mso-position-horizontal:absolute;margin-left:132.783pt;mso-position-vertical-relative:text;margin-top:-8.22717pt;" coordsize="15910,2659">
                <v:shape id="Shape 23321" style="position:absolute;width:15910;height:91;left:0;top:0;" coordsize="1591056,9144" path="m0,0l1591056,0l1591056,9144l0,9144l0,0">
                  <v:stroke weight="0pt" endcap="flat" joinstyle="miter" miterlimit="10" on="false" color="#000000" opacity="0"/>
                  <v:fill on="true" color="#7e7e7e"/>
                </v:shape>
                <v:shape id="Shape 23322" style="position:absolute;width:15910;height:91;left:0;top:2575;" coordsize="1591056,9144" path="m0,0l1591056,0l1591056,9144l0,9144l0,0">
                  <v:stroke weight="0pt" endcap="flat" joinstyle="miter" miterlimit="10" on="false" color="#000000" opacity="0"/>
                  <v:fill on="true" color="#7e7e7e"/>
                </v:shape>
              </v:group>
            </w:pict>
          </mc:Fallback>
        </mc:AlternateContent>
      </w:r>
      <w:r w:rsidRPr="00B76E1F">
        <w:rPr>
          <w:rFonts w:ascii="Verdana" w:eastAsia="Calibri" w:hAnsi="Verdana" w:cs="Calibri"/>
          <w:sz w:val="22"/>
        </w:rPr>
        <w:tab/>
      </w:r>
      <w:r w:rsidRPr="00B76E1F">
        <w:rPr>
          <w:rFonts w:ascii="Verdana" w:hAnsi="Verdana"/>
          <w:b/>
          <w:color w:val="FFFFFF"/>
          <w:sz w:val="22"/>
        </w:rPr>
        <w:t>Ιωάννης</w:t>
      </w:r>
      <w:r w:rsidRPr="00B76E1F">
        <w:rPr>
          <w:rFonts w:ascii="Verdana" w:hAnsi="Verdana"/>
          <w:sz w:val="22"/>
          <w:vertAlign w:val="subscript"/>
        </w:rPr>
        <w:t xml:space="preserve"> </w:t>
      </w:r>
      <w:r w:rsidRPr="00B76E1F">
        <w:rPr>
          <w:rFonts w:ascii="Verdana" w:hAnsi="Verdana"/>
          <w:sz w:val="22"/>
          <w:vertAlign w:val="subscript"/>
        </w:rPr>
        <w:tab/>
      </w:r>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r w:rsidRPr="00B76E1F">
        <w:rPr>
          <w:rFonts w:ascii="Verdana" w:hAnsi="Verdana"/>
          <w:sz w:val="22"/>
          <w:vertAlign w:val="superscript"/>
        </w:rPr>
        <w:t>[17]</w:t>
      </w:r>
      <w:r w:rsidRPr="00B76E1F">
        <w:rPr>
          <w:rFonts w:ascii="Verdana" w:hAnsi="Verdana"/>
          <w:b/>
          <w:sz w:val="22"/>
        </w:rPr>
        <w:t xml:space="preserve">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sz w:val="22"/>
        </w:rPr>
        <w:t xml:space="preserve"> </w:t>
      </w:r>
    </w:p>
    <w:p w:rsidR="001772D6" w:rsidRPr="00B76E1F" w:rsidRDefault="00000000" w:rsidP="00980DD5">
      <w:pPr>
        <w:spacing w:before="120" w:after="120" w:line="240" w:lineRule="auto"/>
        <w:ind w:left="-1134" w:right="-1113" w:firstLine="0"/>
        <w:jc w:val="center"/>
        <w:rPr>
          <w:rFonts w:ascii="Verdana" w:hAnsi="Verdana"/>
          <w:sz w:val="22"/>
        </w:rPr>
      </w:pPr>
      <w:r w:rsidRPr="00B76E1F">
        <w:rPr>
          <w:rFonts w:ascii="Verdana" w:hAnsi="Verdana"/>
          <w:sz w:val="22"/>
        </w:rPr>
        <w:t xml:space="preserve">Υπογραφή </w:t>
      </w:r>
    </w:p>
    <w:p w:rsidR="001772D6" w:rsidRPr="00B76E1F" w:rsidRDefault="00000000" w:rsidP="00980DD5">
      <w:pPr>
        <w:tabs>
          <w:tab w:val="center" w:pos="2853"/>
          <w:tab w:val="center" w:pos="4359"/>
        </w:tabs>
        <w:spacing w:before="120" w:after="120" w:line="240" w:lineRule="auto"/>
        <w:ind w:left="-1134" w:right="-1113" w:firstLine="0"/>
        <w:jc w:val="left"/>
        <w:rPr>
          <w:rFonts w:ascii="Verdana" w:hAnsi="Verdana"/>
          <w:sz w:val="22"/>
        </w:rPr>
      </w:pPr>
      <w:r w:rsidRPr="00B76E1F">
        <w:rPr>
          <w:rFonts w:ascii="Verdana" w:eastAsia="Calibri" w:hAnsi="Verdana" w:cs="Calibri"/>
          <w:sz w:val="22"/>
        </w:rPr>
        <w:tab/>
      </w:r>
      <w:r w:rsidRPr="00B76E1F">
        <w:rPr>
          <w:rFonts w:ascii="Verdana" w:hAnsi="Verdana"/>
          <w:b/>
          <w:color w:val="FFFFFF"/>
          <w:sz w:val="22"/>
        </w:rPr>
        <w:t>Ιωάννης</w:t>
      </w:r>
      <w:r w:rsidRPr="00B76E1F">
        <w:rPr>
          <w:rFonts w:ascii="Verdana" w:hAnsi="Verdana"/>
          <w:sz w:val="22"/>
          <w:vertAlign w:val="subscript"/>
        </w:rPr>
        <w:t xml:space="preserve"> </w:t>
      </w:r>
      <w:r w:rsidRPr="00B76E1F">
        <w:rPr>
          <w:rFonts w:ascii="Verdana" w:hAnsi="Verdana"/>
          <w:sz w:val="22"/>
          <w:vertAlign w:val="subscript"/>
        </w:rPr>
        <w:tab/>
      </w:r>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proofErr w:type="spellStart"/>
      <w:r w:rsidRPr="00B76E1F">
        <w:rPr>
          <w:rFonts w:ascii="Verdana" w:hAnsi="Verdana"/>
          <w:b/>
          <w:color w:val="FFFFFF"/>
          <w:sz w:val="22"/>
        </w:rPr>
        <w:t>Ιωάννης</w:t>
      </w:r>
      <w:proofErr w:type="spellEnd"/>
      <w:r w:rsidRPr="00B76E1F">
        <w:rPr>
          <w:rFonts w:ascii="Verdana" w:hAnsi="Verdana"/>
          <w:b/>
          <w:color w:val="FFFFFF"/>
          <w:sz w:val="22"/>
        </w:rPr>
        <w:t xml:space="preserve"> </w:t>
      </w:r>
      <w:r w:rsidRPr="00B76E1F">
        <w:rPr>
          <w:rFonts w:ascii="Verdana" w:hAnsi="Verdana"/>
          <w:sz w:val="22"/>
          <w:vertAlign w:val="superscript"/>
        </w:rPr>
        <w:t>[18]</w:t>
      </w:r>
      <w:r w:rsidRPr="00B76E1F">
        <w:rPr>
          <w:rFonts w:ascii="Verdana" w:hAnsi="Verdana"/>
          <w:b/>
          <w:sz w:val="22"/>
        </w:rPr>
        <w:t xml:space="preserve"> </w: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eastAsia="Calibri" w:hAnsi="Verdana" w:cs="Calibri"/>
          <w:noProof/>
          <w:sz w:val="22"/>
        </w:rPr>
        <mc:AlternateContent>
          <mc:Choice Requires="wpg">
            <w:drawing>
              <wp:inline distT="0" distB="0" distL="0" distR="0">
                <wp:extent cx="1591056" cy="8382"/>
                <wp:effectExtent l="0" t="0" r="0" b="0"/>
                <wp:docPr id="22489" name="Group 22489"/>
                <wp:cNvGraphicFramePr/>
                <a:graphic xmlns:a="http://schemas.openxmlformats.org/drawingml/2006/main">
                  <a:graphicData uri="http://schemas.microsoft.com/office/word/2010/wordprocessingGroup">
                    <wpg:wgp>
                      <wpg:cNvGrpSpPr/>
                      <wpg:grpSpPr>
                        <a:xfrm>
                          <a:off x="0" y="0"/>
                          <a:ext cx="1591056" cy="8382"/>
                          <a:chOff x="0" y="0"/>
                          <a:chExt cx="1591056" cy="8382"/>
                        </a:xfrm>
                      </wpg:grpSpPr>
                      <wps:wsp>
                        <wps:cNvPr id="23323" name="Shape 23323"/>
                        <wps:cNvSpPr/>
                        <wps:spPr>
                          <a:xfrm>
                            <a:off x="0" y="0"/>
                            <a:ext cx="1591056" cy="9144"/>
                          </a:xfrm>
                          <a:custGeom>
                            <a:avLst/>
                            <a:gdLst/>
                            <a:ahLst/>
                            <a:cxnLst/>
                            <a:rect l="0" t="0" r="0" b="0"/>
                            <a:pathLst>
                              <a:path w="1591056" h="9144">
                                <a:moveTo>
                                  <a:pt x="0" y="0"/>
                                </a:moveTo>
                                <a:lnTo>
                                  <a:pt x="1591056" y="0"/>
                                </a:lnTo>
                                <a:lnTo>
                                  <a:pt x="1591056"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inline>
            </w:drawing>
          </mc:Choice>
          <mc:Fallback xmlns:a="http://schemas.openxmlformats.org/drawingml/2006/main">
            <w:pict>
              <v:group id="Group 22489" style="width:125.28pt;height:0.659973pt;mso-position-horizontal-relative:char;mso-position-vertical-relative:line" coordsize="15910,83">
                <v:shape id="Shape 23324" style="position:absolute;width:15910;height:91;left:0;top:0;" coordsize="1591056,9144" path="m0,0l1591056,0l1591056,9144l0,9144l0,0">
                  <v:stroke weight="0pt" endcap="flat" joinstyle="miter" miterlimit="10" on="false" color="#000000" opacity="0"/>
                  <v:fill on="true" color="#7e7e7e"/>
                </v:shape>
              </v:group>
            </w:pict>
          </mc:Fallback>
        </mc:AlternateContent>
      </w:r>
    </w:p>
    <w:p w:rsidR="001772D6" w:rsidRPr="00B76E1F" w:rsidRDefault="00000000" w:rsidP="00980DD5">
      <w:pPr>
        <w:spacing w:before="120" w:after="120" w:line="240" w:lineRule="auto"/>
        <w:ind w:left="-1134" w:right="-1113" w:firstLine="0"/>
        <w:jc w:val="left"/>
        <w:rPr>
          <w:rFonts w:ascii="Verdana" w:hAnsi="Verdana"/>
          <w:sz w:val="22"/>
        </w:rPr>
      </w:pPr>
      <w:r w:rsidRPr="00B76E1F">
        <w:rPr>
          <w:rFonts w:ascii="Verdana" w:eastAsia="Calibri" w:hAnsi="Verdana" w:cs="Calibri"/>
          <w:sz w:val="22"/>
        </w:rPr>
        <w:t xml:space="preserve"> </w:t>
      </w:r>
    </w:p>
    <w:sectPr w:rsidR="001772D6" w:rsidRPr="00B76E1F" w:rsidSect="00980DD5">
      <w:footerReference w:type="even" r:id="rId7"/>
      <w:footerReference w:type="default" r:id="rId8"/>
      <w:footerReference w:type="first" r:id="rId9"/>
      <w:pgSz w:w="12240" w:h="15840"/>
      <w:pgMar w:top="1403" w:right="2317" w:bottom="1451" w:left="2212" w:header="720" w:footer="1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55B" w:rsidRDefault="008B555B">
      <w:pPr>
        <w:spacing w:after="0" w:line="240" w:lineRule="auto"/>
      </w:pPr>
      <w:r>
        <w:separator/>
      </w:r>
    </w:p>
  </w:endnote>
  <w:endnote w:type="continuationSeparator" w:id="0">
    <w:p w:rsidR="008B555B" w:rsidRDefault="008B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2D6" w:rsidRDefault="00000000">
    <w:pPr>
      <w:spacing w:after="0" w:line="259" w:lineRule="auto"/>
      <w:ind w:left="0" w:firstLine="0"/>
      <w:jc w:val="center"/>
    </w:pPr>
    <w:r>
      <w:rPr>
        <w:sz w:val="13"/>
      </w:rPr>
      <w:t xml:space="preserve">Σελίδα </w:t>
    </w:r>
    <w:r>
      <w:fldChar w:fldCharType="begin"/>
    </w:r>
    <w:r>
      <w:instrText xml:space="preserve"> PAGE   \* MERGEFORMAT </w:instrText>
    </w:r>
    <w:r>
      <w:fldChar w:fldCharType="separate"/>
    </w:r>
    <w:r>
      <w:rPr>
        <w:b/>
        <w:sz w:val="13"/>
      </w:rPr>
      <w:t>2</w:t>
    </w:r>
    <w:r>
      <w:rPr>
        <w:b/>
        <w:sz w:val="13"/>
      </w:rPr>
      <w:fldChar w:fldCharType="end"/>
    </w:r>
    <w:r>
      <w:rPr>
        <w:sz w:val="13"/>
      </w:rPr>
      <w:t xml:space="preserve"> από </w:t>
    </w:r>
    <w:fldSimple w:instr=" NUMPAGES   \* MERGEFORMAT ">
      <w:r>
        <w:rPr>
          <w:b/>
          <w:sz w:val="13"/>
        </w:rPr>
        <w:t>8</w:t>
      </w:r>
    </w:fldSimple>
    <w:r>
      <w:rPr>
        <w:b/>
        <w:sz w:val="13"/>
      </w:rPr>
      <w:t xml:space="preserve"> </w:t>
    </w:r>
  </w:p>
  <w:p w:rsidR="001772D6" w:rsidRDefault="00000000">
    <w:pPr>
      <w:spacing w:after="0" w:line="259" w:lineRule="auto"/>
      <w:ind w:left="38" w:firstLine="0"/>
      <w:jc w:val="center"/>
    </w:pPr>
    <w:r>
      <w:rPr>
        <w:b/>
        <w:sz w:val="13"/>
      </w:rPr>
      <w:t xml:space="preserve"> </w:t>
    </w:r>
  </w:p>
  <w:p w:rsidR="001772D6" w:rsidRDefault="00000000">
    <w:pPr>
      <w:spacing w:after="0" w:line="259" w:lineRule="auto"/>
      <w:ind w:left="0" w:firstLine="0"/>
      <w:jc w:val="center"/>
    </w:pPr>
    <w:r>
      <w:rPr>
        <w:b/>
        <w:color w:val="404040"/>
        <w:sz w:val="13"/>
      </w:rPr>
      <w:t xml:space="preserve">ΓΡΑΦΕΙΟ ΝΟΜΙΚΩΝ ΜΕΛΕΤΩΝ, ΙΩΑΝΝΗΣ ΑΓΓ. ΒΕΡΤΖΟΣ, </w:t>
    </w:r>
  </w:p>
  <w:p w:rsidR="001772D6" w:rsidRDefault="00000000">
    <w:pPr>
      <w:spacing w:after="47" w:line="259" w:lineRule="auto"/>
      <w:ind w:left="0" w:right="1" w:firstLine="0"/>
      <w:jc w:val="center"/>
    </w:pPr>
    <w:r>
      <w:rPr>
        <w:b/>
        <w:color w:val="404040"/>
        <w:sz w:val="13"/>
      </w:rPr>
      <w:t xml:space="preserve"> ΠΟΛΙΤΗΣ ΑΝΑΓΝΩΡΙΣΜΕΝΗΣ ΝΟΜΙΚΗΣ ΠΡΟΣΩΠΙΚΟΤΗΤΑΣ ΑΡΘΡΟ 16 Ν. 2462/1997 ΦΕΚ Α΄ 25/26-02-1997.</w:t>
    </w:r>
    <w:r w:rsidR="00BC2DFD">
      <w:rPr>
        <w:b/>
        <w:color w:val="404040"/>
        <w:sz w:val="13"/>
      </w:rPr>
      <w:t xml:space="preserve"> </w:t>
    </w:r>
  </w:p>
  <w:p w:rsidR="001772D6" w:rsidRDefault="00000000">
    <w:pPr>
      <w:spacing w:after="0" w:line="259" w:lineRule="auto"/>
      <w:ind w:left="0" w:right="1" w:firstLine="0"/>
      <w:jc w:val="center"/>
    </w:pPr>
    <w:r>
      <w:rPr>
        <w:b/>
        <w:color w:val="404040"/>
        <w:sz w:val="13"/>
      </w:rPr>
      <w:t xml:space="preserve">ΙΩΑΝΝΟΥ ΠΡΟΔΡΟΜΟΥ, 23, ΑΣΠΡΟΠΥΡΓΟΣ ΑΤΤΙΚΗΣ, Τ.Κ 19 300, </w:t>
    </w:r>
    <w:proofErr w:type="spellStart"/>
    <w:r>
      <w:rPr>
        <w:b/>
        <w:color w:val="404040"/>
        <w:sz w:val="13"/>
      </w:rPr>
      <w:t>Τηλ</w:t>
    </w:r>
    <w:proofErr w:type="spellEnd"/>
    <w:r>
      <w:rPr>
        <w:b/>
        <w:color w:val="404040"/>
        <w:sz w:val="13"/>
      </w:rPr>
      <w:t xml:space="preserve">: 211.4050613 &amp; </w:t>
    </w:r>
    <w:proofErr w:type="spellStart"/>
    <w:r>
      <w:rPr>
        <w:b/>
        <w:color w:val="404040"/>
        <w:sz w:val="13"/>
      </w:rPr>
      <w:t>Κιν</w:t>
    </w:r>
    <w:proofErr w:type="spellEnd"/>
    <w:r>
      <w:rPr>
        <w:b/>
        <w:color w:val="404040"/>
        <w:sz w:val="13"/>
      </w:rPr>
      <w:t>. 6983.155854.</w:t>
    </w:r>
    <w:r>
      <w:rPr>
        <w:rFonts w:ascii="Calibri" w:eastAsia="Calibri" w:hAnsi="Calibri" w:cs="Calibri"/>
        <w:sz w:val="21"/>
      </w:rPr>
      <w:t xml:space="preserve"> </w:t>
    </w:r>
  </w:p>
  <w:p w:rsidR="001772D6" w:rsidRDefault="00000000">
    <w:pPr>
      <w:spacing w:after="0" w:line="259" w:lineRule="auto"/>
      <w:ind w:left="1" w:firstLine="0"/>
      <w:jc w:val="left"/>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2D6" w:rsidRDefault="00000000">
    <w:pPr>
      <w:spacing w:after="0" w:line="259" w:lineRule="auto"/>
      <w:ind w:left="0" w:firstLine="0"/>
      <w:jc w:val="center"/>
    </w:pPr>
    <w:r>
      <w:rPr>
        <w:sz w:val="13"/>
      </w:rPr>
      <w:t xml:space="preserve">Σελίδα </w:t>
    </w:r>
    <w:r>
      <w:fldChar w:fldCharType="begin"/>
    </w:r>
    <w:r>
      <w:instrText xml:space="preserve"> PAGE   \* MERGEFORMAT </w:instrText>
    </w:r>
    <w:r>
      <w:fldChar w:fldCharType="separate"/>
    </w:r>
    <w:r>
      <w:rPr>
        <w:b/>
        <w:sz w:val="13"/>
      </w:rPr>
      <w:t>2</w:t>
    </w:r>
    <w:r>
      <w:rPr>
        <w:b/>
        <w:sz w:val="13"/>
      </w:rPr>
      <w:fldChar w:fldCharType="end"/>
    </w:r>
    <w:r>
      <w:rPr>
        <w:sz w:val="13"/>
      </w:rPr>
      <w:t xml:space="preserve"> από </w:t>
    </w:r>
    <w:fldSimple w:instr=" NUMPAGES   \* MERGEFORMAT ">
      <w:r>
        <w:rPr>
          <w:b/>
          <w:sz w:val="13"/>
        </w:rPr>
        <w:t>8</w:t>
      </w:r>
    </w:fldSimple>
    <w:r>
      <w:rPr>
        <w:b/>
        <w:sz w:val="13"/>
      </w:rPr>
      <w:t xml:space="preserve"> </w:t>
    </w:r>
  </w:p>
  <w:p w:rsidR="001772D6" w:rsidRDefault="00000000">
    <w:pPr>
      <w:spacing w:after="0" w:line="259" w:lineRule="auto"/>
      <w:ind w:left="38" w:firstLine="0"/>
      <w:jc w:val="center"/>
    </w:pPr>
    <w:r>
      <w:rPr>
        <w:b/>
        <w:sz w:val="13"/>
      </w:rPr>
      <w:t xml:space="preserve"> </w:t>
    </w:r>
  </w:p>
  <w:p w:rsidR="001772D6" w:rsidRDefault="00000000">
    <w:pPr>
      <w:spacing w:after="0" w:line="259" w:lineRule="auto"/>
      <w:ind w:left="0" w:firstLine="0"/>
      <w:jc w:val="center"/>
    </w:pPr>
    <w:r>
      <w:rPr>
        <w:b/>
        <w:color w:val="404040"/>
        <w:sz w:val="13"/>
      </w:rPr>
      <w:t xml:space="preserve">ΓΡΑΦΕΙΟ ΝΟΜΙΚΩΝ ΜΕΛΕΤΩΝ, ΙΩΑΝΝΗΣ ΑΓΓ. ΒΕΡΤΖΟΣ, </w:t>
    </w:r>
  </w:p>
  <w:p w:rsidR="001772D6" w:rsidRDefault="00000000">
    <w:pPr>
      <w:spacing w:after="47" w:line="259" w:lineRule="auto"/>
      <w:ind w:left="0" w:right="1" w:firstLine="0"/>
      <w:jc w:val="center"/>
    </w:pPr>
    <w:r>
      <w:rPr>
        <w:b/>
        <w:color w:val="404040"/>
        <w:sz w:val="13"/>
      </w:rPr>
      <w:t xml:space="preserve"> ΠΟΛΙΤΗΣ ΑΝΑΓΝΩΡΙΣΜΕΝΗΣ ΝΟΜΙΚΗΣ ΠΡΟΣΩΠΙΚΟΤΗΤΑΣ ΑΡΘΡΟ 16 Ν. 2462/1997 ΦΕΚ Α΄ 25/26-02-1997.</w:t>
    </w:r>
    <w:r w:rsidR="00BC2DFD">
      <w:rPr>
        <w:b/>
        <w:color w:val="404040"/>
        <w:sz w:val="13"/>
      </w:rPr>
      <w:t xml:space="preserve"> </w:t>
    </w:r>
  </w:p>
  <w:p w:rsidR="001772D6" w:rsidRDefault="00000000">
    <w:pPr>
      <w:spacing w:after="0" w:line="259" w:lineRule="auto"/>
      <w:ind w:left="0" w:right="1" w:firstLine="0"/>
      <w:jc w:val="center"/>
    </w:pPr>
    <w:r>
      <w:rPr>
        <w:b/>
        <w:color w:val="404040"/>
        <w:sz w:val="13"/>
      </w:rPr>
      <w:t xml:space="preserve">ΙΩΑΝΝΟΥ ΠΡΟΔΡΟΜΟΥ, 23, ΑΣΠΡΟΠΥΡΓΟΣ ΑΤΤΙΚΗΣ, Τ.Κ 19 300, </w:t>
    </w:r>
    <w:proofErr w:type="spellStart"/>
    <w:r>
      <w:rPr>
        <w:b/>
        <w:color w:val="404040"/>
        <w:sz w:val="13"/>
      </w:rPr>
      <w:t>Τηλ</w:t>
    </w:r>
    <w:proofErr w:type="spellEnd"/>
    <w:r>
      <w:rPr>
        <w:b/>
        <w:color w:val="404040"/>
        <w:sz w:val="13"/>
      </w:rPr>
      <w:t xml:space="preserve">: 211.4050613 &amp; </w:t>
    </w:r>
    <w:proofErr w:type="spellStart"/>
    <w:r>
      <w:rPr>
        <w:b/>
        <w:color w:val="404040"/>
        <w:sz w:val="13"/>
      </w:rPr>
      <w:t>Κιν</w:t>
    </w:r>
    <w:proofErr w:type="spellEnd"/>
    <w:r>
      <w:rPr>
        <w:b/>
        <w:color w:val="404040"/>
        <w:sz w:val="13"/>
      </w:rPr>
      <w:t>. 6983.155854.</w:t>
    </w:r>
    <w:r>
      <w:rPr>
        <w:rFonts w:ascii="Calibri" w:eastAsia="Calibri" w:hAnsi="Calibri" w:cs="Calibri"/>
        <w:sz w:val="21"/>
      </w:rPr>
      <w:t xml:space="preserve"> </w:t>
    </w:r>
  </w:p>
  <w:p w:rsidR="001772D6" w:rsidRDefault="00000000">
    <w:pPr>
      <w:spacing w:after="0" w:line="259" w:lineRule="auto"/>
      <w:ind w:left="1" w:firstLine="0"/>
      <w:jc w:val="left"/>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2D6" w:rsidRDefault="00000000">
    <w:pPr>
      <w:spacing w:after="138" w:line="259" w:lineRule="auto"/>
      <w:ind w:left="0" w:firstLine="0"/>
      <w:jc w:val="center"/>
    </w:pPr>
    <w:r>
      <w:rPr>
        <w:sz w:val="13"/>
      </w:rPr>
      <w:t xml:space="preserve">Σελίδα </w:t>
    </w:r>
    <w:r>
      <w:fldChar w:fldCharType="begin"/>
    </w:r>
    <w:r>
      <w:instrText xml:space="preserve"> PAGE   \* MERGEFORMAT </w:instrText>
    </w:r>
    <w:r>
      <w:fldChar w:fldCharType="separate"/>
    </w:r>
    <w:r>
      <w:rPr>
        <w:b/>
        <w:sz w:val="13"/>
      </w:rPr>
      <w:t>1</w:t>
    </w:r>
    <w:r>
      <w:rPr>
        <w:b/>
        <w:sz w:val="13"/>
      </w:rPr>
      <w:fldChar w:fldCharType="end"/>
    </w:r>
    <w:r>
      <w:rPr>
        <w:sz w:val="13"/>
      </w:rPr>
      <w:t xml:space="preserve"> από </w:t>
    </w:r>
    <w:fldSimple w:instr=" NUMPAGES   \* MERGEFORMAT ">
      <w:r>
        <w:rPr>
          <w:b/>
          <w:sz w:val="13"/>
        </w:rPr>
        <w:t>8</w:t>
      </w:r>
    </w:fldSimple>
    <w:r>
      <w:rPr>
        <w:b/>
        <w:sz w:val="13"/>
      </w:rPr>
      <w:t xml:space="preserve"> </w:t>
    </w:r>
  </w:p>
  <w:p w:rsidR="001772D6" w:rsidRDefault="00000000">
    <w:pPr>
      <w:spacing w:after="0" w:line="259" w:lineRule="auto"/>
      <w:ind w:left="1" w:firstLine="0"/>
      <w:jc w:val="center"/>
    </w:pPr>
    <w:r>
      <w:rPr>
        <w:b/>
        <w:color w:val="404040"/>
        <w:sz w:val="13"/>
      </w:rPr>
      <w:t xml:space="preserve">ΓΡΑΦΕΙΟ ΝΟΜΙΚΩΝ ΜΕΛΕΤΩΝ, ΙΩΑΝΝΗΣ ΑΓΓ. ΒΕΡΤΖΟΣ, </w:t>
    </w:r>
  </w:p>
  <w:p w:rsidR="001772D6" w:rsidRDefault="00000000">
    <w:pPr>
      <w:spacing w:after="0" w:line="259" w:lineRule="auto"/>
      <w:ind w:left="0" w:firstLine="0"/>
      <w:jc w:val="center"/>
    </w:pPr>
    <w:r>
      <w:rPr>
        <w:b/>
        <w:color w:val="404040"/>
        <w:sz w:val="13"/>
      </w:rPr>
      <w:t xml:space="preserve"> ΠΟΛΙΤΗΣ ΑΝΑΓΝΩΡΙΣΜΕΝΗΣ ΝΟΜΙΚΗΣ ΠΡΟΣΩΠΙΚΟΤΗΤΑΣ ΑΡΘΡΟ 16 Ν. 2462/1997 ΦΕΚ Α΄ 25/26-02-1997.</w:t>
    </w:r>
    <w:r w:rsidR="00BC2DFD">
      <w:rPr>
        <w:b/>
        <w:color w:val="404040"/>
        <w:sz w:val="13"/>
      </w:rPr>
      <w:t xml:space="preserve"> </w:t>
    </w:r>
  </w:p>
  <w:p w:rsidR="001772D6" w:rsidRDefault="00000000">
    <w:pPr>
      <w:spacing w:after="0" w:line="259" w:lineRule="auto"/>
      <w:ind w:left="0" w:firstLine="0"/>
      <w:jc w:val="center"/>
    </w:pPr>
    <w:r>
      <w:rPr>
        <w:b/>
        <w:color w:val="404040"/>
        <w:sz w:val="13"/>
      </w:rPr>
      <w:t xml:space="preserve">ΙΩΑΝΝΟΥ ΠΡΟΔΡΟΜΟΥ, 23, ΑΣΠΡΟΠΥΡΓΟΣ ΑΤΤΙΚΗΣ, Τ.Κ 19 300, </w:t>
    </w:r>
    <w:proofErr w:type="spellStart"/>
    <w:r>
      <w:rPr>
        <w:b/>
        <w:color w:val="404040"/>
        <w:sz w:val="13"/>
      </w:rPr>
      <w:t>Τηλ</w:t>
    </w:r>
    <w:proofErr w:type="spellEnd"/>
    <w:r>
      <w:rPr>
        <w:b/>
        <w:color w:val="404040"/>
        <w:sz w:val="13"/>
      </w:rPr>
      <w:t xml:space="preserve">: 211.4050613 &amp; </w:t>
    </w:r>
    <w:proofErr w:type="spellStart"/>
    <w:r>
      <w:rPr>
        <w:b/>
        <w:color w:val="404040"/>
        <w:sz w:val="13"/>
      </w:rPr>
      <w:t>Κιν</w:t>
    </w:r>
    <w:proofErr w:type="spellEnd"/>
    <w:r>
      <w:rPr>
        <w:b/>
        <w:color w:val="404040"/>
        <w:sz w:val="13"/>
      </w:rPr>
      <w:t>. 6983.155854.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55B" w:rsidRDefault="008B555B">
      <w:pPr>
        <w:spacing w:after="0" w:line="240" w:lineRule="auto"/>
      </w:pPr>
      <w:r>
        <w:separator/>
      </w:r>
    </w:p>
  </w:footnote>
  <w:footnote w:type="continuationSeparator" w:id="0">
    <w:p w:rsidR="008B555B" w:rsidRDefault="008B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93D47"/>
    <w:multiLevelType w:val="hybridMultilevel"/>
    <w:tmpl w:val="20AA8B7A"/>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 w15:restartNumberingAfterBreak="0">
    <w:nsid w:val="72736836"/>
    <w:multiLevelType w:val="hybridMultilevel"/>
    <w:tmpl w:val="756079B8"/>
    <w:lvl w:ilvl="0" w:tplc="EDA45CD4">
      <w:start w:val="1"/>
      <w:numFmt w:val="decimal"/>
      <w:lvlText w:val="%1."/>
      <w:lvlJc w:val="left"/>
      <w:pPr>
        <w:ind w:left="26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AD3424BE">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11F06528">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47A4DB88">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6C242D16">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321EFAAA">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F53489AC">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1550F078">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AD341428">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16cid:durableId="151023342">
    <w:abstractNumId w:val="1"/>
  </w:num>
  <w:num w:numId="2" w16cid:durableId="3408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6"/>
    <w:rsid w:val="000B634C"/>
    <w:rsid w:val="001772D6"/>
    <w:rsid w:val="00373A91"/>
    <w:rsid w:val="00485E99"/>
    <w:rsid w:val="006E160A"/>
    <w:rsid w:val="00706094"/>
    <w:rsid w:val="008B555B"/>
    <w:rsid w:val="00980DD5"/>
    <w:rsid w:val="00B76E1F"/>
    <w:rsid w:val="00BC2DFD"/>
    <w:rsid w:val="00BC7B00"/>
    <w:rsid w:val="00D31945"/>
    <w:rsid w:val="00EE2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AA06"/>
  <w15:docId w15:val="{8391027B-E95C-4635-A889-F118D9F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5" w:line="361" w:lineRule="auto"/>
      <w:ind w:left="10" w:hanging="9"/>
      <w:jc w:val="both"/>
    </w:pPr>
    <w:rPr>
      <w:rFonts w:ascii="Arial" w:eastAsia="Arial" w:hAnsi="Arial" w:cs="Arial"/>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DFD"/>
    <w:pPr>
      <w:tabs>
        <w:tab w:val="center" w:pos="4153"/>
        <w:tab w:val="right" w:pos="8306"/>
      </w:tabs>
      <w:spacing w:after="0" w:line="240" w:lineRule="auto"/>
    </w:pPr>
  </w:style>
  <w:style w:type="character" w:customStyle="1" w:styleId="Char">
    <w:name w:val="Κεφαλίδα Char"/>
    <w:basedOn w:val="a0"/>
    <w:link w:val="a3"/>
    <w:uiPriority w:val="99"/>
    <w:rsid w:val="00BC2DFD"/>
    <w:rPr>
      <w:rFonts w:ascii="Arial" w:eastAsia="Arial" w:hAnsi="Arial" w:cs="Arial"/>
      <w:color w:val="000000"/>
      <w:sz w:val="23"/>
    </w:rPr>
  </w:style>
  <w:style w:type="paragraph" w:styleId="a4">
    <w:name w:val="List Paragraph"/>
    <w:basedOn w:val="a"/>
    <w:uiPriority w:val="34"/>
    <w:qFormat/>
    <w:rsid w:val="00B7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2331</Words>
  <Characters>12589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Microsoft Word - ????S? ??????S??S S?? ??O???????? ??S ????????S ??????????S - ???????.docx</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 ??????S??S S?? ??O???????? ??S ????????S ??????????S - ???????.docx</dc:title>
  <dc:subject/>
  <dc:creator>JDC</dc:creator>
  <cp:keywords/>
  <cp:lastModifiedBy>Angelos Theodoridis</cp:lastModifiedBy>
  <cp:revision>5</cp:revision>
  <dcterms:created xsi:type="dcterms:W3CDTF">2023-05-12T20:09:00Z</dcterms:created>
  <dcterms:modified xsi:type="dcterms:W3CDTF">2023-05-12T21:29:00Z</dcterms:modified>
</cp:coreProperties>
</file>